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F2D" w:rsidRPr="00524F2D" w:rsidRDefault="00524F2D">
      <w:r w:rsidRPr="00524F2D">
        <w:rPr>
          <w:rFonts w:eastAsia="Calibri" w:cs="Arial"/>
          <w:b/>
          <w:sz w:val="28"/>
        </w:rPr>
        <w:t xml:space="preserve">Programmierung und Gestaltung eines virtuellen Kirchenführers: </w:t>
      </w:r>
      <w:r w:rsidRPr="00524F2D">
        <w:rPr>
          <w:rFonts w:eastAsia="Calibri" w:cs="Arial"/>
          <w:b/>
          <w:sz w:val="28"/>
        </w:rPr>
        <w:br/>
        <w:t>ein Religions- und Computerprojekt</w:t>
      </w:r>
      <w:r w:rsidRPr="00524F2D">
        <w:rPr>
          <w:rFonts w:eastAsia="Calibri" w:cs="Arial"/>
          <w:b/>
          <w:sz w:val="28"/>
        </w:rPr>
        <w:tab/>
      </w:r>
      <w:r w:rsidRPr="00524F2D">
        <w:rPr>
          <w:rFonts w:eastAsia="Calibri" w:cs="Arial"/>
          <w:b/>
          <w:sz w:val="28"/>
        </w:rPr>
        <w:tab/>
      </w:r>
      <w:r w:rsidRPr="00524F2D">
        <w:rPr>
          <w:rFonts w:eastAsia="Calibri" w:cs="Arial"/>
          <w:b/>
          <w:sz w:val="28"/>
        </w:rPr>
        <w:tab/>
      </w:r>
      <w:r w:rsidRPr="00524F2D">
        <w:rPr>
          <w:rFonts w:eastAsia="Calibri" w:cs="Arial"/>
          <w:b/>
          <w:sz w:val="28"/>
        </w:rPr>
        <w:tab/>
      </w:r>
      <w:r w:rsidRPr="00524F2D">
        <w:rPr>
          <w:rFonts w:eastAsia="Calibri" w:cs="Arial"/>
          <w:b/>
          <w:sz w:val="28"/>
        </w:rPr>
        <w:tab/>
      </w:r>
      <w:r>
        <w:rPr>
          <w:rFonts w:eastAsia="Calibri" w:cs="Arial"/>
          <w:b/>
          <w:sz w:val="28"/>
        </w:rPr>
        <w:tab/>
      </w:r>
      <w:r w:rsidRPr="00524F2D">
        <w:rPr>
          <w:rFonts w:eastAsia="Calibri" w:cs="Arial"/>
        </w:rPr>
        <w:t>Andreas Decker</w:t>
      </w:r>
    </w:p>
    <w:tbl>
      <w:tblPr>
        <w:tblStyle w:val="Tabellengitternetz"/>
        <w:tblW w:w="9381" w:type="dxa"/>
        <w:tblInd w:w="108" w:type="dxa"/>
        <w:tblLayout w:type="fixed"/>
        <w:tblLook w:val="04A0"/>
      </w:tblPr>
      <w:tblGrid>
        <w:gridCol w:w="9381"/>
      </w:tblGrid>
      <w:tr w:rsidR="00860D10" w:rsidRPr="0067285F" w:rsidTr="0067285F">
        <w:tc>
          <w:tcPr>
            <w:tcW w:w="9381" w:type="dxa"/>
          </w:tcPr>
          <w:p w:rsidR="00860D10" w:rsidRPr="00EC3531" w:rsidRDefault="0067285F" w:rsidP="0067285F">
            <w:pPr>
              <w:spacing w:before="120"/>
              <w:rPr>
                <w:rFonts w:ascii="Calibri" w:eastAsia="Calibri" w:hAnsi="Calibri" w:cs="Arial"/>
                <w:b/>
                <w:sz w:val="24"/>
                <w:szCs w:val="20"/>
              </w:rPr>
            </w:pPr>
            <w:r w:rsidRPr="0067285F">
              <w:rPr>
                <w:rFonts w:ascii="Calibri" w:eastAsia="Calibri" w:hAnsi="Calibri" w:cs="Arial"/>
                <w:b/>
                <w:sz w:val="24"/>
                <w:szCs w:val="20"/>
              </w:rPr>
              <w:t xml:space="preserve">Lehrkraft: N.N.                                                 </w:t>
            </w:r>
            <w:r w:rsidR="002D1CDC">
              <w:rPr>
                <w:rFonts w:ascii="Calibri" w:eastAsia="Calibri" w:hAnsi="Calibri" w:cs="Arial"/>
                <w:b/>
                <w:sz w:val="24"/>
                <w:szCs w:val="20"/>
              </w:rPr>
              <w:t xml:space="preserve">                        </w:t>
            </w:r>
            <w:r w:rsidRPr="0067285F">
              <w:rPr>
                <w:rFonts w:ascii="Calibri" w:eastAsia="Calibri" w:hAnsi="Calibri" w:cs="Arial"/>
                <w:b/>
                <w:sz w:val="24"/>
                <w:szCs w:val="20"/>
              </w:rPr>
              <w:t>Leitfach</w:t>
            </w:r>
            <w:r w:rsidR="00860D10" w:rsidRPr="0067285F">
              <w:rPr>
                <w:rFonts w:ascii="Calibri" w:eastAsia="Calibri" w:hAnsi="Calibri" w:cs="Arial"/>
                <w:b/>
                <w:sz w:val="24"/>
                <w:szCs w:val="20"/>
              </w:rPr>
              <w:t>: Katholische Religionslehre</w:t>
            </w:r>
            <w:r w:rsidRPr="0067285F">
              <w:rPr>
                <w:rFonts w:ascii="Calibri" w:eastAsia="Calibri" w:hAnsi="Calibri" w:cs="Arial"/>
                <w:b/>
                <w:sz w:val="24"/>
                <w:szCs w:val="20"/>
              </w:rPr>
              <w:t xml:space="preserve"> </w:t>
            </w:r>
          </w:p>
          <w:p w:rsidR="00860D10" w:rsidRPr="00EC3531" w:rsidRDefault="00860D10" w:rsidP="00361083">
            <w:pPr>
              <w:spacing w:before="120"/>
              <w:ind w:left="318" w:hanging="318"/>
              <w:rPr>
                <w:rFonts w:ascii="Calibri" w:eastAsia="Calibri" w:hAnsi="Calibri" w:cs="Arial"/>
                <w:b/>
                <w:sz w:val="24"/>
                <w:szCs w:val="20"/>
              </w:rPr>
            </w:pPr>
            <w:r w:rsidRPr="00EC3531">
              <w:rPr>
                <w:rFonts w:ascii="Calibri" w:eastAsia="Calibri" w:hAnsi="Calibri" w:cs="Arial"/>
                <w:b/>
                <w:sz w:val="24"/>
                <w:szCs w:val="20"/>
              </w:rPr>
              <w:t>1. Allgemeine Studien- und Berufsorientierung (11/1)</w:t>
            </w:r>
          </w:p>
          <w:p w:rsidR="00860D10" w:rsidRPr="00EC3531" w:rsidRDefault="00860D10" w:rsidP="00C3324C">
            <w:pPr>
              <w:spacing w:before="120" w:after="120"/>
              <w:ind w:left="318" w:hanging="318"/>
              <w:rPr>
                <w:rFonts w:ascii="Calibri" w:eastAsia="Calibri" w:hAnsi="Calibri" w:cs="Arial"/>
                <w:b/>
                <w:sz w:val="24"/>
                <w:szCs w:val="20"/>
              </w:rPr>
            </w:pPr>
            <w:r w:rsidRPr="0067285F">
              <w:rPr>
                <w:rFonts w:ascii="Calibri" w:eastAsia="Calibri" w:hAnsi="Calibri" w:cs="Arial"/>
                <w:b/>
                <w:sz w:val="24"/>
                <w:szCs w:val="20"/>
              </w:rPr>
              <w:t xml:space="preserve">2. </w:t>
            </w:r>
            <w:r w:rsidR="00361083">
              <w:rPr>
                <w:rFonts w:ascii="Calibri" w:eastAsia="Calibri" w:hAnsi="Calibri" w:cs="Arial"/>
                <w:b/>
                <w:sz w:val="24"/>
                <w:szCs w:val="20"/>
              </w:rPr>
              <w:t xml:space="preserve">Programmierung </w:t>
            </w:r>
            <w:r w:rsidR="00C3324C">
              <w:rPr>
                <w:rFonts w:ascii="Calibri" w:eastAsia="Calibri" w:hAnsi="Calibri" w:cs="Arial"/>
                <w:b/>
                <w:sz w:val="24"/>
                <w:szCs w:val="20"/>
              </w:rPr>
              <w:t xml:space="preserve">und Gestaltung </w:t>
            </w:r>
            <w:r w:rsidR="00361083">
              <w:rPr>
                <w:rFonts w:ascii="Calibri" w:eastAsia="Calibri" w:hAnsi="Calibri" w:cs="Arial"/>
                <w:b/>
                <w:sz w:val="24"/>
                <w:szCs w:val="20"/>
              </w:rPr>
              <w:t>eines virtuellen Kirchenführers</w:t>
            </w:r>
            <w:r w:rsidR="00C3324C">
              <w:rPr>
                <w:rFonts w:ascii="Calibri" w:eastAsia="Calibri" w:hAnsi="Calibri" w:cs="Arial"/>
                <w:b/>
                <w:sz w:val="24"/>
                <w:szCs w:val="20"/>
              </w:rPr>
              <w:t>:</w:t>
            </w:r>
            <w:r w:rsidR="00361083">
              <w:rPr>
                <w:rFonts w:ascii="Calibri" w:eastAsia="Calibri" w:hAnsi="Calibri" w:cs="Arial"/>
                <w:b/>
                <w:sz w:val="24"/>
                <w:szCs w:val="20"/>
              </w:rPr>
              <w:t xml:space="preserve"> </w:t>
            </w:r>
            <w:r w:rsidR="00C3324C">
              <w:rPr>
                <w:rFonts w:ascii="Calibri" w:eastAsia="Calibri" w:hAnsi="Calibri" w:cs="Arial"/>
                <w:b/>
                <w:sz w:val="24"/>
                <w:szCs w:val="20"/>
              </w:rPr>
              <w:br/>
            </w:r>
            <w:r w:rsidR="00361083">
              <w:rPr>
                <w:rFonts w:ascii="Calibri" w:eastAsia="Calibri" w:hAnsi="Calibri" w:cs="Arial"/>
                <w:b/>
                <w:sz w:val="24"/>
                <w:szCs w:val="20"/>
              </w:rPr>
              <w:t xml:space="preserve">ein Religions- und Computerprojekt </w:t>
            </w:r>
            <w:r w:rsidR="0067285F">
              <w:rPr>
                <w:rFonts w:ascii="Calibri" w:eastAsia="Calibri" w:hAnsi="Calibri" w:cs="Arial"/>
                <w:b/>
                <w:sz w:val="24"/>
                <w:szCs w:val="20"/>
              </w:rPr>
              <w:t>(11/2 -</w:t>
            </w:r>
            <w:r w:rsidRPr="00EC3531">
              <w:rPr>
                <w:rFonts w:ascii="Calibri" w:eastAsia="Calibri" w:hAnsi="Calibri" w:cs="Arial"/>
                <w:b/>
                <w:sz w:val="24"/>
                <w:szCs w:val="20"/>
              </w:rPr>
              <w:t xml:space="preserve"> 12/1)</w:t>
            </w:r>
          </w:p>
        </w:tc>
      </w:tr>
      <w:tr w:rsidR="002D1CDC" w:rsidTr="0067285F">
        <w:tc>
          <w:tcPr>
            <w:tcW w:w="9381" w:type="dxa"/>
          </w:tcPr>
          <w:p w:rsidR="002D1CDC" w:rsidRPr="002D0BD9" w:rsidRDefault="002D1CDC" w:rsidP="002D1CDC">
            <w:pPr>
              <w:spacing w:before="120" w:after="120"/>
              <w:jc w:val="both"/>
              <w:rPr>
                <w:i/>
                <w:sz w:val="24"/>
                <w:szCs w:val="24"/>
              </w:rPr>
            </w:pPr>
            <w:r w:rsidRPr="002D0BD9">
              <w:rPr>
                <w:i/>
                <w:sz w:val="24"/>
                <w:szCs w:val="24"/>
              </w:rPr>
              <w:t>Begründung und Zielsetzung</w:t>
            </w:r>
          </w:p>
          <w:p w:rsidR="00E26B31" w:rsidRDefault="002D1CDC" w:rsidP="00E26B31">
            <w:pPr>
              <w:jc w:val="both"/>
              <w:rPr>
                <w:sz w:val="20"/>
                <w:szCs w:val="20"/>
              </w:rPr>
            </w:pPr>
            <w:r>
              <w:rPr>
                <w:sz w:val="20"/>
                <w:szCs w:val="20"/>
              </w:rPr>
              <w:t xml:space="preserve">Kirchenbau </w:t>
            </w:r>
            <w:r w:rsidRPr="008E25E0">
              <w:rPr>
                <w:sz w:val="20"/>
                <w:szCs w:val="20"/>
              </w:rPr>
              <w:t>ist</w:t>
            </w:r>
            <w:r>
              <w:rPr>
                <w:sz w:val="20"/>
                <w:szCs w:val="20"/>
              </w:rPr>
              <w:t xml:space="preserve"> Ausdruck und</w:t>
            </w:r>
            <w:r w:rsidRPr="008E25E0">
              <w:rPr>
                <w:sz w:val="20"/>
                <w:szCs w:val="20"/>
              </w:rPr>
              <w:t xml:space="preserve"> Veranschaulichung zentraler Inhalte des christlichen Glaubensverständnisses, zu verschiedenen Epochen in unterschiedlichen Formen und Symbolen.</w:t>
            </w:r>
            <w:r>
              <w:rPr>
                <w:sz w:val="20"/>
                <w:szCs w:val="20"/>
              </w:rPr>
              <w:t xml:space="preserve"> </w:t>
            </w:r>
            <w:r w:rsidR="00E26B31" w:rsidRPr="00E26B31">
              <w:rPr>
                <w:sz w:val="20"/>
                <w:szCs w:val="20"/>
              </w:rPr>
              <w:t>Daher sind verschiedenste Leh</w:t>
            </w:r>
            <w:r w:rsidR="00E26B31" w:rsidRPr="00E26B31">
              <w:rPr>
                <w:sz w:val="20"/>
                <w:szCs w:val="20"/>
              </w:rPr>
              <w:t>r</w:t>
            </w:r>
            <w:r w:rsidR="00E26B31" w:rsidRPr="00E26B31">
              <w:rPr>
                <w:sz w:val="20"/>
                <w:szCs w:val="20"/>
              </w:rPr>
              <w:t>planbezüge gegeben, z.B. 11.1, 12.4, 8.4, 7.3.</w:t>
            </w:r>
          </w:p>
          <w:p w:rsidR="002D1CDC" w:rsidRDefault="002D1CDC" w:rsidP="00E26B31">
            <w:pPr>
              <w:jc w:val="both"/>
              <w:rPr>
                <w:sz w:val="20"/>
                <w:szCs w:val="20"/>
              </w:rPr>
            </w:pPr>
            <w:r>
              <w:rPr>
                <w:sz w:val="20"/>
                <w:szCs w:val="20"/>
              </w:rPr>
              <w:t>Die Auseinandersetzung mit Baustil und Theologie eines Kirchenbaus bietet historische, ästhetische und theol</w:t>
            </w:r>
            <w:r>
              <w:rPr>
                <w:sz w:val="20"/>
                <w:szCs w:val="20"/>
              </w:rPr>
              <w:t>o</w:t>
            </w:r>
            <w:r>
              <w:rPr>
                <w:sz w:val="20"/>
                <w:szCs w:val="20"/>
              </w:rPr>
              <w:t>gische Aspekte, je nach gewähltem Schwerpunkt und Objekt. Die Wiedergabe des Kirchenraums in virtueller Form als Computerprojekt und die Einarbeitung theologischer Erklärungen und Interpretationen, z.B. im Sinne einer Kirchenführung, ermöglichen den Einblick in computergestütztes Design und Programmierung.</w:t>
            </w:r>
          </w:p>
          <w:p w:rsidR="002D1CDC" w:rsidRDefault="002D1CDC" w:rsidP="002D1CDC">
            <w:pPr>
              <w:jc w:val="both"/>
              <w:rPr>
                <w:sz w:val="20"/>
                <w:szCs w:val="20"/>
              </w:rPr>
            </w:pPr>
            <w:r>
              <w:rPr>
                <w:sz w:val="20"/>
                <w:szCs w:val="20"/>
              </w:rPr>
              <w:t xml:space="preserve">Außerschulische Kontakte ergeben sich zur betreffenden Kirchengemeinde oder Kloster, sind ferner denkbar zu Museen, Architekturbüros bei Neubauten, eventuell Künstlern, die zur Innenausstattung beigetragen haben, Firmen, die Computer- bzw. Webdesign anbieten, Universität bzw. Fachhochschule. </w:t>
            </w:r>
          </w:p>
          <w:p w:rsidR="002D1CDC" w:rsidRPr="002D1CDC" w:rsidRDefault="002D1CDC" w:rsidP="002D1CDC">
            <w:pPr>
              <w:spacing w:before="120"/>
              <w:rPr>
                <w:i/>
                <w:sz w:val="20"/>
                <w:szCs w:val="20"/>
              </w:rPr>
            </w:pPr>
            <w:r w:rsidRPr="002D1CDC">
              <w:rPr>
                <w:i/>
                <w:sz w:val="20"/>
                <w:szCs w:val="20"/>
              </w:rPr>
              <w:t>Angestrebte Sach- und Methodenkompetenzen:</w:t>
            </w:r>
          </w:p>
          <w:p w:rsidR="002D1CDC" w:rsidRDefault="002D1CDC" w:rsidP="002D1CDC">
            <w:pPr>
              <w:pStyle w:val="Listenabsatz"/>
              <w:numPr>
                <w:ilvl w:val="0"/>
                <w:numId w:val="1"/>
              </w:numPr>
              <w:ind w:left="284" w:hanging="284"/>
              <w:rPr>
                <w:sz w:val="20"/>
                <w:szCs w:val="20"/>
              </w:rPr>
            </w:pPr>
            <w:r>
              <w:rPr>
                <w:sz w:val="20"/>
                <w:szCs w:val="20"/>
              </w:rPr>
              <w:t xml:space="preserve">Analyse und theologische Interpretation einer Kirche </w:t>
            </w:r>
          </w:p>
          <w:p w:rsidR="002D1CDC" w:rsidRDefault="002D1CDC" w:rsidP="002D1CDC">
            <w:pPr>
              <w:pStyle w:val="Listenabsatz"/>
              <w:numPr>
                <w:ilvl w:val="0"/>
                <w:numId w:val="1"/>
              </w:numPr>
              <w:ind w:left="284" w:hanging="284"/>
              <w:rPr>
                <w:sz w:val="20"/>
                <w:szCs w:val="20"/>
              </w:rPr>
            </w:pPr>
            <w:r>
              <w:rPr>
                <w:sz w:val="20"/>
                <w:szCs w:val="20"/>
              </w:rPr>
              <w:t>Virtuelle Präsentation mithilfe z.B. eines Autorenprogramms</w:t>
            </w:r>
          </w:p>
          <w:p w:rsidR="002D1CDC" w:rsidRPr="002D1CDC" w:rsidRDefault="002D1CDC" w:rsidP="002D1CDC">
            <w:pPr>
              <w:spacing w:before="120"/>
              <w:rPr>
                <w:i/>
                <w:sz w:val="20"/>
                <w:szCs w:val="20"/>
              </w:rPr>
            </w:pPr>
            <w:r w:rsidRPr="002D1CDC">
              <w:rPr>
                <w:i/>
                <w:sz w:val="20"/>
                <w:szCs w:val="20"/>
              </w:rPr>
              <w:t>Angestrebte Sozial- und Selbstkompetenzen:</w:t>
            </w:r>
          </w:p>
          <w:p w:rsidR="002D1CDC" w:rsidRDefault="002D1CDC" w:rsidP="002D1CDC">
            <w:pPr>
              <w:pStyle w:val="Listenabsatz"/>
              <w:numPr>
                <w:ilvl w:val="0"/>
                <w:numId w:val="1"/>
              </w:numPr>
              <w:ind w:left="284" w:hanging="284"/>
              <w:rPr>
                <w:sz w:val="20"/>
                <w:szCs w:val="20"/>
              </w:rPr>
            </w:pPr>
            <w:r>
              <w:rPr>
                <w:sz w:val="20"/>
                <w:szCs w:val="20"/>
              </w:rPr>
              <w:t>Kommunikations- und Kooperationsfähigkeit</w:t>
            </w:r>
            <w:r w:rsidRPr="0062763C">
              <w:rPr>
                <w:sz w:val="20"/>
                <w:szCs w:val="20"/>
              </w:rPr>
              <w:t xml:space="preserve"> </w:t>
            </w:r>
            <w:r>
              <w:rPr>
                <w:sz w:val="20"/>
                <w:szCs w:val="20"/>
              </w:rPr>
              <w:t>im Team</w:t>
            </w:r>
          </w:p>
          <w:p w:rsidR="002D1CDC" w:rsidRDefault="002D1CDC" w:rsidP="002D1CDC">
            <w:pPr>
              <w:pStyle w:val="Listenabsatz"/>
              <w:numPr>
                <w:ilvl w:val="0"/>
                <w:numId w:val="1"/>
              </w:numPr>
              <w:ind w:left="284" w:hanging="284"/>
              <w:rPr>
                <w:sz w:val="20"/>
                <w:szCs w:val="20"/>
              </w:rPr>
            </w:pPr>
            <w:r>
              <w:rPr>
                <w:sz w:val="20"/>
                <w:szCs w:val="20"/>
              </w:rPr>
              <w:t>Selbstständigkeit</w:t>
            </w:r>
          </w:p>
          <w:p w:rsidR="002D1CDC" w:rsidRPr="009135B1" w:rsidRDefault="002D1CDC" w:rsidP="00860D10">
            <w:pPr>
              <w:pStyle w:val="Listenabsatz"/>
              <w:numPr>
                <w:ilvl w:val="0"/>
                <w:numId w:val="1"/>
              </w:numPr>
              <w:ind w:left="284" w:hanging="284"/>
              <w:rPr>
                <w:sz w:val="20"/>
                <w:szCs w:val="20"/>
              </w:rPr>
            </w:pPr>
            <w:r>
              <w:rPr>
                <w:sz w:val="20"/>
                <w:szCs w:val="20"/>
              </w:rPr>
              <w:t>Einsatz und Leistungsbereitschaft</w:t>
            </w:r>
          </w:p>
        </w:tc>
      </w:tr>
    </w:tbl>
    <w:p w:rsidR="00F73E7E" w:rsidRDefault="00F73E7E"/>
    <w:tbl>
      <w:tblPr>
        <w:tblStyle w:val="Tabellengitternetz"/>
        <w:tblW w:w="9498" w:type="dxa"/>
        <w:tblInd w:w="108" w:type="dxa"/>
        <w:tblLayout w:type="fixed"/>
        <w:tblLook w:val="04A0"/>
      </w:tblPr>
      <w:tblGrid>
        <w:gridCol w:w="675"/>
        <w:gridCol w:w="743"/>
        <w:gridCol w:w="5944"/>
        <w:gridCol w:w="2136"/>
      </w:tblGrid>
      <w:tr w:rsidR="00B828DC" w:rsidTr="00BE1FA3">
        <w:tc>
          <w:tcPr>
            <w:tcW w:w="9498" w:type="dxa"/>
            <w:gridSpan w:val="4"/>
          </w:tcPr>
          <w:p w:rsidR="00B828DC" w:rsidRPr="00F73E7E" w:rsidRDefault="00B828DC" w:rsidP="00F73E7E">
            <w:pPr>
              <w:spacing w:before="120"/>
              <w:rPr>
                <w:sz w:val="24"/>
                <w:szCs w:val="24"/>
              </w:rPr>
            </w:pPr>
            <w:r w:rsidRPr="00F73E7E">
              <w:rPr>
                <w:rFonts w:ascii="Calibri" w:eastAsia="Calibri" w:hAnsi="Calibri" w:cs="Arial"/>
                <w:b/>
                <w:sz w:val="24"/>
                <w:szCs w:val="24"/>
              </w:rPr>
              <w:t>1. Allgemeine Studien- und Berufsorientierung</w:t>
            </w:r>
          </w:p>
        </w:tc>
      </w:tr>
      <w:tr w:rsidR="00B828DC" w:rsidRPr="00B828DC" w:rsidTr="00BE1FA3">
        <w:trPr>
          <w:trHeight w:val="1323"/>
        </w:trPr>
        <w:tc>
          <w:tcPr>
            <w:tcW w:w="675" w:type="dxa"/>
          </w:tcPr>
          <w:p w:rsidR="00B828DC" w:rsidRPr="00B828DC" w:rsidRDefault="00B828DC" w:rsidP="00B828DC">
            <w:pPr>
              <w:spacing w:before="120"/>
              <w:rPr>
                <w:rFonts w:ascii="Calibri" w:eastAsia="Calibri" w:hAnsi="Calibri" w:cs="Arial"/>
                <w:b/>
                <w:sz w:val="20"/>
                <w:szCs w:val="20"/>
              </w:rPr>
            </w:pPr>
            <w:r w:rsidRPr="00B828DC">
              <w:rPr>
                <w:rFonts w:ascii="Calibri" w:eastAsia="Calibri" w:hAnsi="Calibri" w:cs="Arial"/>
                <w:b/>
                <w:sz w:val="20"/>
                <w:szCs w:val="20"/>
              </w:rPr>
              <w:t>Hal</w:t>
            </w:r>
            <w:r w:rsidRPr="00B828DC">
              <w:rPr>
                <w:rFonts w:ascii="Calibri" w:eastAsia="Calibri" w:hAnsi="Calibri" w:cs="Arial"/>
                <w:b/>
                <w:sz w:val="20"/>
                <w:szCs w:val="20"/>
              </w:rPr>
              <w:t>b</w:t>
            </w:r>
            <w:r w:rsidRPr="00B828DC">
              <w:rPr>
                <w:rFonts w:ascii="Calibri" w:eastAsia="Calibri" w:hAnsi="Calibri" w:cs="Arial"/>
                <w:b/>
                <w:sz w:val="20"/>
                <w:szCs w:val="20"/>
              </w:rPr>
              <w:t>jahre</w:t>
            </w:r>
          </w:p>
        </w:tc>
        <w:tc>
          <w:tcPr>
            <w:tcW w:w="743" w:type="dxa"/>
          </w:tcPr>
          <w:p w:rsidR="00B828DC" w:rsidRPr="00B828DC" w:rsidRDefault="00B828DC" w:rsidP="00B828DC">
            <w:pPr>
              <w:spacing w:before="120"/>
              <w:rPr>
                <w:rFonts w:ascii="Calibri" w:eastAsia="Calibri" w:hAnsi="Calibri" w:cs="Arial"/>
                <w:b/>
                <w:sz w:val="20"/>
                <w:szCs w:val="20"/>
              </w:rPr>
            </w:pPr>
            <w:r w:rsidRPr="00B828DC">
              <w:rPr>
                <w:rFonts w:ascii="Calibri" w:eastAsia="Calibri" w:hAnsi="Calibri" w:cs="Arial"/>
                <w:b/>
                <w:sz w:val="20"/>
                <w:szCs w:val="20"/>
              </w:rPr>
              <w:t>M</w:t>
            </w:r>
            <w:r w:rsidRPr="00B828DC">
              <w:rPr>
                <w:rFonts w:ascii="Calibri" w:eastAsia="Calibri" w:hAnsi="Calibri" w:cs="Arial"/>
                <w:b/>
                <w:sz w:val="20"/>
                <w:szCs w:val="20"/>
              </w:rPr>
              <w:t>o</w:t>
            </w:r>
            <w:r w:rsidRPr="00B828DC">
              <w:rPr>
                <w:rFonts w:ascii="Calibri" w:eastAsia="Calibri" w:hAnsi="Calibri" w:cs="Arial"/>
                <w:b/>
                <w:sz w:val="20"/>
                <w:szCs w:val="20"/>
              </w:rPr>
              <w:t>nate</w:t>
            </w:r>
          </w:p>
        </w:tc>
        <w:tc>
          <w:tcPr>
            <w:tcW w:w="5944" w:type="dxa"/>
          </w:tcPr>
          <w:p w:rsidR="00B828DC" w:rsidRPr="00B828DC" w:rsidRDefault="00B828DC" w:rsidP="00B828DC">
            <w:pPr>
              <w:spacing w:before="120"/>
              <w:rPr>
                <w:rFonts w:ascii="Calibri" w:eastAsia="Calibri" w:hAnsi="Calibri" w:cs="Arial"/>
                <w:b/>
                <w:sz w:val="20"/>
                <w:szCs w:val="20"/>
              </w:rPr>
            </w:pPr>
            <w:r w:rsidRPr="00B828DC">
              <w:rPr>
                <w:rFonts w:ascii="Calibri" w:eastAsia="Calibri" w:hAnsi="Calibri" w:cs="Arial"/>
                <w:b/>
                <w:sz w:val="20"/>
                <w:szCs w:val="20"/>
              </w:rPr>
              <w:t xml:space="preserve">Tätigkeit der Schüler und der Lehrkraft </w:t>
            </w:r>
          </w:p>
        </w:tc>
        <w:tc>
          <w:tcPr>
            <w:tcW w:w="2136" w:type="dxa"/>
          </w:tcPr>
          <w:p w:rsidR="00B828DC" w:rsidRPr="00B828DC" w:rsidRDefault="00B828DC" w:rsidP="00200105">
            <w:pPr>
              <w:spacing w:before="120"/>
              <w:rPr>
                <w:rFonts w:ascii="Calibri" w:eastAsia="Calibri" w:hAnsi="Calibri" w:cs="Arial"/>
                <w:b/>
                <w:sz w:val="20"/>
                <w:szCs w:val="20"/>
              </w:rPr>
            </w:pPr>
            <w:r w:rsidRPr="00B828DC">
              <w:rPr>
                <w:rFonts w:ascii="Calibri" w:eastAsia="Calibri" w:hAnsi="Calibri" w:cs="Arial"/>
                <w:b/>
                <w:sz w:val="20"/>
                <w:szCs w:val="20"/>
              </w:rPr>
              <w:t>Formen der Leistungs</w:t>
            </w:r>
            <w:r w:rsidR="00BE1FA3">
              <w:rPr>
                <w:rFonts w:ascii="Calibri" w:eastAsia="Calibri" w:hAnsi="Calibri" w:cs="Arial"/>
                <w:b/>
                <w:sz w:val="20"/>
                <w:szCs w:val="20"/>
              </w:rPr>
              <w:softHyphen/>
            </w:r>
            <w:r w:rsidRPr="00B828DC">
              <w:rPr>
                <w:rFonts w:ascii="Calibri" w:eastAsia="Calibri" w:hAnsi="Calibri" w:cs="Arial"/>
                <w:b/>
                <w:sz w:val="20"/>
                <w:szCs w:val="20"/>
              </w:rPr>
              <w:t xml:space="preserve">erhebung für die </w:t>
            </w:r>
            <w:r w:rsidR="00BE1FA3">
              <w:rPr>
                <w:rFonts w:ascii="Calibri" w:eastAsia="Calibri" w:hAnsi="Calibri" w:cs="Arial"/>
                <w:b/>
                <w:sz w:val="20"/>
                <w:szCs w:val="20"/>
              </w:rPr>
              <w:br/>
            </w:r>
            <w:r w:rsidRPr="00B828DC">
              <w:rPr>
                <w:rFonts w:ascii="Calibri" w:eastAsia="Calibri" w:hAnsi="Calibri" w:cs="Arial"/>
                <w:b/>
                <w:sz w:val="20"/>
                <w:szCs w:val="20"/>
              </w:rPr>
              <w:t>Punktebewertung und das Zertifikat</w:t>
            </w:r>
          </w:p>
        </w:tc>
      </w:tr>
      <w:tr w:rsidR="00AC70AB" w:rsidTr="00BE1FA3">
        <w:tc>
          <w:tcPr>
            <w:tcW w:w="675" w:type="dxa"/>
            <w:vMerge w:val="restart"/>
          </w:tcPr>
          <w:p w:rsidR="00AC70AB" w:rsidRPr="00EC3531" w:rsidRDefault="00AC70AB" w:rsidP="003729BA">
            <w:pPr>
              <w:rPr>
                <w:rFonts w:ascii="Calibri" w:eastAsia="Calibri" w:hAnsi="Calibri" w:cs="Arial"/>
                <w:sz w:val="20"/>
                <w:szCs w:val="20"/>
              </w:rPr>
            </w:pPr>
            <w:r w:rsidRPr="00EC3531">
              <w:rPr>
                <w:rFonts w:ascii="Calibri" w:eastAsia="Calibri" w:hAnsi="Calibri" w:cs="Arial"/>
                <w:sz w:val="20"/>
                <w:szCs w:val="20"/>
              </w:rPr>
              <w:t>11/1</w:t>
            </w:r>
          </w:p>
        </w:tc>
        <w:tc>
          <w:tcPr>
            <w:tcW w:w="743" w:type="dxa"/>
          </w:tcPr>
          <w:p w:rsidR="00AC70AB" w:rsidRPr="00EC3531" w:rsidRDefault="00AC70AB" w:rsidP="003729BA">
            <w:pPr>
              <w:rPr>
                <w:rFonts w:ascii="Calibri" w:eastAsia="Calibri" w:hAnsi="Calibri" w:cs="Arial"/>
                <w:sz w:val="20"/>
                <w:szCs w:val="20"/>
              </w:rPr>
            </w:pPr>
            <w:r w:rsidRPr="00EC3531">
              <w:rPr>
                <w:rFonts w:ascii="Calibri" w:eastAsia="Calibri" w:hAnsi="Calibri" w:cs="Arial"/>
                <w:sz w:val="20"/>
                <w:szCs w:val="20"/>
              </w:rPr>
              <w:t>Sept</w:t>
            </w:r>
            <w:r>
              <w:rPr>
                <w:rFonts w:ascii="Calibri" w:eastAsia="Calibri" w:hAnsi="Calibri" w:cs="Arial"/>
                <w:sz w:val="20"/>
                <w:szCs w:val="20"/>
              </w:rPr>
              <w:t>.</w:t>
            </w:r>
          </w:p>
        </w:tc>
        <w:tc>
          <w:tcPr>
            <w:tcW w:w="5944" w:type="dxa"/>
          </w:tcPr>
          <w:p w:rsidR="003729BA" w:rsidRDefault="003328EC" w:rsidP="003729BA">
            <w:pPr>
              <w:rPr>
                <w:rFonts w:ascii="Calibri" w:eastAsia="Calibri" w:hAnsi="Calibri" w:cs="Arial"/>
                <w:sz w:val="20"/>
                <w:szCs w:val="20"/>
              </w:rPr>
            </w:pPr>
            <w:r>
              <w:rPr>
                <w:rFonts w:ascii="Calibri" w:eastAsia="Calibri" w:hAnsi="Calibri" w:cs="Arial"/>
                <w:sz w:val="20"/>
                <w:szCs w:val="20"/>
              </w:rPr>
              <w:t>E</w:t>
            </w:r>
            <w:r w:rsidR="00AC70AB" w:rsidRPr="00EC3531">
              <w:rPr>
                <w:rFonts w:ascii="Calibri" w:eastAsia="Calibri" w:hAnsi="Calibri" w:cs="Arial"/>
                <w:sz w:val="20"/>
                <w:szCs w:val="20"/>
              </w:rPr>
              <w:t>in</w:t>
            </w:r>
            <w:r w:rsidR="003729BA">
              <w:rPr>
                <w:rFonts w:ascii="Calibri" w:eastAsia="Calibri" w:hAnsi="Calibri" w:cs="Arial"/>
                <w:sz w:val="20"/>
                <w:szCs w:val="20"/>
              </w:rPr>
              <w:t>führender Vortrag zu</w:t>
            </w:r>
            <w:r w:rsidR="00AC70AB" w:rsidRPr="00EC3531">
              <w:rPr>
                <w:rFonts w:ascii="Calibri" w:eastAsia="Calibri" w:hAnsi="Calibri" w:cs="Arial"/>
                <w:sz w:val="20"/>
                <w:szCs w:val="20"/>
              </w:rPr>
              <w:t xml:space="preserve">r Studien- und Berufsorientierung </w:t>
            </w:r>
          </w:p>
          <w:p w:rsidR="00AC70AB" w:rsidRDefault="00AC70AB" w:rsidP="003729BA">
            <w:pPr>
              <w:rPr>
                <w:rFonts w:ascii="Calibri" w:eastAsia="Calibri" w:hAnsi="Calibri" w:cs="Arial"/>
                <w:sz w:val="20"/>
                <w:szCs w:val="20"/>
              </w:rPr>
            </w:pPr>
            <w:r w:rsidRPr="00EC3531">
              <w:rPr>
                <w:rFonts w:ascii="Calibri" w:eastAsia="Calibri" w:hAnsi="Calibri" w:cs="Arial"/>
                <w:sz w:val="20"/>
                <w:szCs w:val="20"/>
              </w:rPr>
              <w:t>(Bedeutung, Kriterien, mögliche Vorgehensweisen)</w:t>
            </w:r>
          </w:p>
          <w:p w:rsidR="003729BA" w:rsidRPr="00EC3531" w:rsidRDefault="003729BA" w:rsidP="003729BA">
            <w:pPr>
              <w:rPr>
                <w:rFonts w:ascii="Calibri" w:eastAsia="Calibri" w:hAnsi="Calibri" w:cs="Arial"/>
                <w:sz w:val="20"/>
                <w:szCs w:val="20"/>
              </w:rPr>
            </w:pPr>
          </w:p>
          <w:p w:rsidR="00AC70AB" w:rsidRPr="00EC3531" w:rsidRDefault="00AC70AB" w:rsidP="005661D9">
            <w:pPr>
              <w:rPr>
                <w:rFonts w:ascii="Calibri" w:eastAsia="Calibri" w:hAnsi="Calibri" w:cs="Arial"/>
                <w:sz w:val="20"/>
                <w:szCs w:val="20"/>
              </w:rPr>
            </w:pPr>
            <w:r w:rsidRPr="00EC3531">
              <w:rPr>
                <w:rFonts w:ascii="Calibri" w:eastAsia="Calibri" w:hAnsi="Calibri" w:cs="Arial"/>
                <w:sz w:val="20"/>
                <w:szCs w:val="20"/>
              </w:rPr>
              <w:t>Vorstellung des Plans bis Februar, der Leistungserhebungen und der Bewertungskriterien</w:t>
            </w:r>
            <w:r w:rsidR="003729BA">
              <w:rPr>
                <w:rFonts w:ascii="Calibri" w:eastAsia="Calibri" w:hAnsi="Calibri" w:cs="Arial"/>
                <w:sz w:val="20"/>
                <w:szCs w:val="20"/>
              </w:rPr>
              <w:t xml:space="preserve"> </w:t>
            </w:r>
          </w:p>
        </w:tc>
        <w:tc>
          <w:tcPr>
            <w:tcW w:w="2136" w:type="dxa"/>
          </w:tcPr>
          <w:p w:rsidR="003328EC" w:rsidRDefault="003328EC" w:rsidP="003729BA">
            <w:pPr>
              <w:rPr>
                <w:rFonts w:ascii="Calibri" w:eastAsia="Calibri" w:hAnsi="Calibri" w:cs="Arial"/>
                <w:sz w:val="20"/>
                <w:szCs w:val="20"/>
              </w:rPr>
            </w:pPr>
            <w:r>
              <w:rPr>
                <w:rFonts w:ascii="Calibri" w:eastAsia="Calibri" w:hAnsi="Calibri" w:cs="Arial"/>
                <w:sz w:val="20"/>
                <w:szCs w:val="20"/>
              </w:rPr>
              <w:t>Stundenprotokolle,</w:t>
            </w:r>
          </w:p>
          <w:p w:rsidR="003328EC" w:rsidRDefault="003729BA" w:rsidP="003729BA">
            <w:pPr>
              <w:rPr>
                <w:rFonts w:ascii="Calibri" w:eastAsia="Calibri" w:hAnsi="Calibri" w:cs="Arial"/>
                <w:sz w:val="20"/>
                <w:szCs w:val="20"/>
              </w:rPr>
            </w:pPr>
            <w:r>
              <w:rPr>
                <w:rFonts w:ascii="Calibri" w:eastAsia="Calibri" w:hAnsi="Calibri" w:cs="Arial"/>
                <w:sz w:val="20"/>
                <w:szCs w:val="20"/>
              </w:rPr>
              <w:t>Schülerbeiträge</w:t>
            </w:r>
          </w:p>
          <w:p w:rsidR="00AC70AB" w:rsidRPr="00EC3531" w:rsidRDefault="00687157" w:rsidP="00687157">
            <w:pPr>
              <w:rPr>
                <w:rFonts w:ascii="Calibri" w:eastAsia="Calibri" w:hAnsi="Calibri" w:cs="Arial"/>
                <w:sz w:val="20"/>
                <w:szCs w:val="20"/>
              </w:rPr>
            </w:pPr>
            <w:r>
              <w:rPr>
                <w:rFonts w:ascii="Calibri" w:eastAsia="Calibri" w:hAnsi="Calibri" w:cs="Arial"/>
                <w:sz w:val="20"/>
                <w:szCs w:val="20"/>
              </w:rPr>
              <w:t>(Je</w:t>
            </w:r>
            <w:r w:rsidR="005661D9" w:rsidRPr="00EC3531">
              <w:rPr>
                <w:rFonts w:ascii="Calibri" w:eastAsia="Calibri" w:hAnsi="Calibri" w:cs="Arial"/>
                <w:sz w:val="20"/>
                <w:szCs w:val="20"/>
              </w:rPr>
              <w:t xml:space="preserve"> Schüler mindestens zwei einzelne Note</w:t>
            </w:r>
            <w:r>
              <w:rPr>
                <w:rFonts w:ascii="Calibri" w:eastAsia="Calibri" w:hAnsi="Calibri" w:cs="Arial"/>
                <w:sz w:val="20"/>
                <w:szCs w:val="20"/>
              </w:rPr>
              <w:t>n im Lauf des Halbjahrs</w:t>
            </w:r>
            <w:r w:rsidR="005661D9" w:rsidRPr="00EC3531">
              <w:rPr>
                <w:rFonts w:ascii="Calibri" w:eastAsia="Calibri" w:hAnsi="Calibri" w:cs="Arial"/>
                <w:sz w:val="20"/>
                <w:szCs w:val="20"/>
              </w:rPr>
              <w:t>; Rückmeldegespräche durch die be</w:t>
            </w:r>
            <w:r w:rsidR="005661D9">
              <w:rPr>
                <w:rFonts w:ascii="Calibri" w:eastAsia="Calibri" w:hAnsi="Calibri" w:cs="Arial"/>
                <w:sz w:val="20"/>
                <w:szCs w:val="20"/>
              </w:rPr>
              <w:t>treuenden Lehrer</w:t>
            </w:r>
            <w:r>
              <w:rPr>
                <w:rFonts w:ascii="Calibri" w:eastAsia="Calibri" w:hAnsi="Calibri" w:cs="Arial"/>
                <w:sz w:val="20"/>
                <w:szCs w:val="20"/>
              </w:rPr>
              <w:t>)</w:t>
            </w:r>
          </w:p>
        </w:tc>
      </w:tr>
      <w:tr w:rsidR="00AC70AB" w:rsidTr="00BE1FA3">
        <w:tc>
          <w:tcPr>
            <w:tcW w:w="675" w:type="dxa"/>
            <w:vMerge/>
          </w:tcPr>
          <w:p w:rsidR="00AC70AB" w:rsidRPr="00EC3531" w:rsidRDefault="00AC70AB" w:rsidP="003729BA">
            <w:pPr>
              <w:rPr>
                <w:rFonts w:ascii="Calibri" w:eastAsia="Calibri" w:hAnsi="Calibri" w:cs="Arial"/>
                <w:sz w:val="20"/>
                <w:szCs w:val="20"/>
              </w:rPr>
            </w:pPr>
          </w:p>
        </w:tc>
        <w:tc>
          <w:tcPr>
            <w:tcW w:w="743" w:type="dxa"/>
          </w:tcPr>
          <w:p w:rsidR="00AC70AB" w:rsidRPr="00EC3531" w:rsidRDefault="007A726C" w:rsidP="003729BA">
            <w:pPr>
              <w:rPr>
                <w:rFonts w:ascii="Calibri" w:eastAsia="Calibri" w:hAnsi="Calibri" w:cs="Arial"/>
                <w:sz w:val="20"/>
                <w:szCs w:val="20"/>
              </w:rPr>
            </w:pPr>
            <w:r>
              <w:rPr>
                <w:rFonts w:ascii="Calibri" w:eastAsia="Calibri" w:hAnsi="Calibri" w:cs="Arial"/>
                <w:sz w:val="20"/>
                <w:szCs w:val="20"/>
              </w:rPr>
              <w:t xml:space="preserve">Sept. und </w:t>
            </w:r>
            <w:r w:rsidR="00AC70AB" w:rsidRPr="00EC3531">
              <w:rPr>
                <w:rFonts w:ascii="Calibri" w:eastAsia="Calibri" w:hAnsi="Calibri" w:cs="Arial"/>
                <w:sz w:val="20"/>
                <w:szCs w:val="20"/>
              </w:rPr>
              <w:t>Okt</w:t>
            </w:r>
            <w:r w:rsidR="00AC70AB">
              <w:rPr>
                <w:rFonts w:ascii="Calibri" w:eastAsia="Calibri" w:hAnsi="Calibri" w:cs="Arial"/>
                <w:sz w:val="20"/>
                <w:szCs w:val="20"/>
              </w:rPr>
              <w:t>.</w:t>
            </w:r>
          </w:p>
        </w:tc>
        <w:tc>
          <w:tcPr>
            <w:tcW w:w="5944" w:type="dxa"/>
          </w:tcPr>
          <w:p w:rsidR="00A53D83" w:rsidRDefault="006C655B" w:rsidP="003729BA">
            <w:pPr>
              <w:rPr>
                <w:rFonts w:ascii="Calibri" w:eastAsia="Calibri" w:hAnsi="Calibri" w:cs="Arial"/>
                <w:sz w:val="20"/>
                <w:szCs w:val="20"/>
              </w:rPr>
            </w:pPr>
            <w:r>
              <w:rPr>
                <w:rFonts w:ascii="Calibri" w:eastAsia="Calibri" w:hAnsi="Calibri" w:cs="Arial"/>
                <w:sz w:val="20"/>
                <w:szCs w:val="20"/>
              </w:rPr>
              <w:t>Erarbeitung</w:t>
            </w:r>
            <w:r w:rsidR="00B51515">
              <w:rPr>
                <w:rFonts w:ascii="Calibri" w:eastAsia="Calibri" w:hAnsi="Calibri" w:cs="Arial"/>
                <w:sz w:val="20"/>
                <w:szCs w:val="20"/>
              </w:rPr>
              <w:t xml:space="preserve"> der Theologie und</w:t>
            </w:r>
            <w:r>
              <w:rPr>
                <w:rFonts w:ascii="Calibri" w:eastAsia="Calibri" w:hAnsi="Calibri" w:cs="Arial"/>
                <w:sz w:val="20"/>
                <w:szCs w:val="20"/>
              </w:rPr>
              <w:t xml:space="preserve"> grundlegender Elemente des christl</w:t>
            </w:r>
            <w:r>
              <w:rPr>
                <w:rFonts w:ascii="Calibri" w:eastAsia="Calibri" w:hAnsi="Calibri" w:cs="Arial"/>
                <w:sz w:val="20"/>
                <w:szCs w:val="20"/>
              </w:rPr>
              <w:t>i</w:t>
            </w:r>
            <w:r>
              <w:rPr>
                <w:rFonts w:ascii="Calibri" w:eastAsia="Calibri" w:hAnsi="Calibri" w:cs="Arial"/>
                <w:sz w:val="20"/>
                <w:szCs w:val="20"/>
              </w:rPr>
              <w:t>chen Kirchenbaus von der Antike bis zur Gegenwart</w:t>
            </w:r>
            <w:r w:rsidR="00B51515">
              <w:rPr>
                <w:rFonts w:ascii="Calibri" w:eastAsia="Calibri" w:hAnsi="Calibri" w:cs="Arial"/>
                <w:sz w:val="20"/>
                <w:szCs w:val="20"/>
              </w:rPr>
              <w:t xml:space="preserve"> (evtl. Kooperation mit Kunst)</w:t>
            </w:r>
          </w:p>
          <w:p w:rsidR="006C655B" w:rsidRDefault="006C655B" w:rsidP="003729BA">
            <w:pPr>
              <w:rPr>
                <w:rFonts w:ascii="Calibri" w:eastAsia="Calibri" w:hAnsi="Calibri" w:cs="Arial"/>
                <w:sz w:val="20"/>
                <w:szCs w:val="20"/>
              </w:rPr>
            </w:pPr>
          </w:p>
          <w:p w:rsidR="00697A43" w:rsidRDefault="00B51515" w:rsidP="003729BA">
            <w:pPr>
              <w:rPr>
                <w:rFonts w:ascii="Calibri" w:eastAsia="Calibri" w:hAnsi="Calibri" w:cs="Arial"/>
                <w:sz w:val="20"/>
                <w:szCs w:val="20"/>
              </w:rPr>
            </w:pPr>
            <w:r>
              <w:rPr>
                <w:rFonts w:ascii="Calibri" w:eastAsia="Calibri" w:hAnsi="Calibri" w:cs="Arial"/>
                <w:sz w:val="20"/>
                <w:szCs w:val="20"/>
              </w:rPr>
              <w:t xml:space="preserve">Vorträge externer Fachleute: </w:t>
            </w:r>
          </w:p>
          <w:p w:rsidR="00983E1D" w:rsidRDefault="00983E1D" w:rsidP="003729BA">
            <w:pPr>
              <w:rPr>
                <w:rFonts w:ascii="Calibri" w:eastAsia="Calibri" w:hAnsi="Calibri" w:cs="Arial"/>
                <w:sz w:val="20"/>
                <w:szCs w:val="20"/>
              </w:rPr>
            </w:pPr>
            <w:r>
              <w:rPr>
                <w:rFonts w:ascii="Calibri" w:eastAsia="Calibri" w:hAnsi="Calibri" w:cs="Arial"/>
                <w:sz w:val="20"/>
                <w:szCs w:val="20"/>
              </w:rPr>
              <w:t xml:space="preserve">Vorstellung </w:t>
            </w:r>
            <w:r w:rsidR="00697A43">
              <w:rPr>
                <w:rFonts w:ascii="Calibri" w:eastAsia="Calibri" w:hAnsi="Calibri" w:cs="Arial"/>
                <w:sz w:val="20"/>
                <w:szCs w:val="20"/>
              </w:rPr>
              <w:t>verschiedener</w:t>
            </w:r>
            <w:r>
              <w:rPr>
                <w:rFonts w:ascii="Calibri" w:eastAsia="Calibri" w:hAnsi="Calibri" w:cs="Arial"/>
                <w:sz w:val="20"/>
                <w:szCs w:val="20"/>
              </w:rPr>
              <w:t xml:space="preserve"> Berufsbilder</w:t>
            </w:r>
            <w:r w:rsidR="00A53D83">
              <w:rPr>
                <w:rFonts w:ascii="Calibri" w:eastAsia="Calibri" w:hAnsi="Calibri" w:cs="Arial"/>
                <w:sz w:val="20"/>
                <w:szCs w:val="20"/>
              </w:rPr>
              <w:t>:</w:t>
            </w:r>
          </w:p>
          <w:p w:rsidR="00697A43" w:rsidRDefault="00697A43" w:rsidP="00697A43">
            <w:pPr>
              <w:ind w:left="317" w:hanging="317"/>
              <w:rPr>
                <w:rFonts w:ascii="Calibri" w:eastAsia="Calibri" w:hAnsi="Calibri" w:cs="Arial"/>
                <w:sz w:val="20"/>
                <w:szCs w:val="20"/>
              </w:rPr>
            </w:pPr>
            <w:r>
              <w:rPr>
                <w:rFonts w:ascii="Calibri" w:eastAsia="Calibri" w:hAnsi="Calibri" w:cs="Arial"/>
                <w:sz w:val="20"/>
                <w:szCs w:val="20"/>
              </w:rPr>
              <w:t>-</w:t>
            </w:r>
            <w:r>
              <w:rPr>
                <w:rFonts w:ascii="Calibri" w:eastAsia="Calibri" w:hAnsi="Calibri" w:cs="Arial"/>
                <w:sz w:val="20"/>
                <w:szCs w:val="20"/>
              </w:rPr>
              <w:tab/>
            </w:r>
            <w:r w:rsidR="00950D35">
              <w:rPr>
                <w:rFonts w:ascii="Calibri" w:eastAsia="Calibri" w:hAnsi="Calibri" w:cs="Arial"/>
                <w:sz w:val="20"/>
                <w:szCs w:val="20"/>
              </w:rPr>
              <w:t>in</w:t>
            </w:r>
            <w:r w:rsidR="00983E1D">
              <w:rPr>
                <w:rFonts w:ascii="Calibri" w:eastAsia="Calibri" w:hAnsi="Calibri" w:cs="Arial"/>
                <w:sz w:val="20"/>
                <w:szCs w:val="20"/>
              </w:rPr>
              <w:t xml:space="preserve"> Hinbl</w:t>
            </w:r>
            <w:r>
              <w:rPr>
                <w:rFonts w:ascii="Calibri" w:eastAsia="Calibri" w:hAnsi="Calibri" w:cs="Arial"/>
                <w:sz w:val="20"/>
                <w:szCs w:val="20"/>
              </w:rPr>
              <w:t xml:space="preserve">ick auf das Kirchenraumprojekt: </w:t>
            </w:r>
            <w:r w:rsidR="00983E1D">
              <w:rPr>
                <w:rFonts w:ascii="Calibri" w:eastAsia="Calibri" w:hAnsi="Calibri" w:cs="Arial"/>
                <w:sz w:val="20"/>
                <w:szCs w:val="20"/>
              </w:rPr>
              <w:t>Architekt, Künstler, Kunsthistoriker</w:t>
            </w:r>
            <w:r>
              <w:rPr>
                <w:rFonts w:ascii="Calibri" w:eastAsia="Calibri" w:hAnsi="Calibri" w:cs="Arial"/>
                <w:sz w:val="20"/>
                <w:szCs w:val="20"/>
              </w:rPr>
              <w:t>...</w:t>
            </w:r>
            <w:r w:rsidR="00950D35">
              <w:rPr>
                <w:rFonts w:ascii="Calibri" w:eastAsia="Calibri" w:hAnsi="Calibri" w:cs="Arial"/>
                <w:sz w:val="20"/>
                <w:szCs w:val="20"/>
              </w:rPr>
              <w:t xml:space="preserve"> </w:t>
            </w:r>
          </w:p>
          <w:p w:rsidR="00ED590B" w:rsidRDefault="00697A43" w:rsidP="00697A43">
            <w:pPr>
              <w:ind w:left="317" w:hanging="317"/>
              <w:rPr>
                <w:rFonts w:ascii="Calibri" w:eastAsia="Calibri" w:hAnsi="Calibri" w:cs="Arial"/>
                <w:sz w:val="20"/>
                <w:szCs w:val="20"/>
              </w:rPr>
            </w:pPr>
            <w:r>
              <w:rPr>
                <w:rFonts w:ascii="Calibri" w:eastAsia="Calibri" w:hAnsi="Calibri" w:cs="Arial"/>
                <w:sz w:val="20"/>
                <w:szCs w:val="20"/>
              </w:rPr>
              <w:t>-</w:t>
            </w:r>
            <w:r>
              <w:rPr>
                <w:rFonts w:ascii="Calibri" w:eastAsia="Calibri" w:hAnsi="Calibri" w:cs="Arial"/>
                <w:sz w:val="20"/>
                <w:szCs w:val="20"/>
              </w:rPr>
              <w:tab/>
            </w:r>
            <w:r w:rsidR="00950D35">
              <w:rPr>
                <w:rFonts w:ascii="Calibri" w:eastAsia="Calibri" w:hAnsi="Calibri" w:cs="Arial"/>
                <w:sz w:val="20"/>
                <w:szCs w:val="20"/>
              </w:rPr>
              <w:t>bzgl.</w:t>
            </w:r>
            <w:r w:rsidR="00983E1D">
              <w:rPr>
                <w:rFonts w:ascii="Calibri" w:eastAsia="Calibri" w:hAnsi="Calibri" w:cs="Arial"/>
                <w:sz w:val="20"/>
                <w:szCs w:val="20"/>
              </w:rPr>
              <w:t xml:space="preserve"> Kirchenraum als Zentrum der Gemeinde</w:t>
            </w:r>
            <w:r>
              <w:rPr>
                <w:rFonts w:ascii="Calibri" w:eastAsia="Calibri" w:hAnsi="Calibri" w:cs="Arial"/>
                <w:sz w:val="20"/>
                <w:szCs w:val="20"/>
              </w:rPr>
              <w:t>:</w:t>
            </w:r>
            <w:r w:rsidR="00983E1D">
              <w:rPr>
                <w:rFonts w:ascii="Calibri" w:eastAsia="Calibri" w:hAnsi="Calibri" w:cs="Arial"/>
                <w:sz w:val="20"/>
                <w:szCs w:val="20"/>
              </w:rPr>
              <w:t xml:space="preserve"> Pfarrer, Diakon,</w:t>
            </w:r>
            <w:r w:rsidR="00ED590B">
              <w:rPr>
                <w:rFonts w:ascii="Calibri" w:eastAsia="Calibri" w:hAnsi="Calibri" w:cs="Arial"/>
                <w:sz w:val="20"/>
                <w:szCs w:val="20"/>
              </w:rPr>
              <w:t xml:space="preserve"> Kir</w:t>
            </w:r>
            <w:r>
              <w:rPr>
                <w:rFonts w:ascii="Calibri" w:eastAsia="Calibri" w:hAnsi="Calibri" w:cs="Arial"/>
                <w:sz w:val="20"/>
                <w:szCs w:val="20"/>
              </w:rPr>
              <w:t>chenmusiker, Messner...</w:t>
            </w:r>
          </w:p>
          <w:p w:rsidR="00697A43" w:rsidRDefault="00697A43" w:rsidP="00697A43">
            <w:pPr>
              <w:ind w:left="317" w:hanging="317"/>
              <w:rPr>
                <w:rFonts w:ascii="Calibri" w:eastAsia="Calibri" w:hAnsi="Calibri" w:cs="Arial"/>
                <w:sz w:val="20"/>
                <w:szCs w:val="20"/>
              </w:rPr>
            </w:pPr>
            <w:r>
              <w:rPr>
                <w:rFonts w:ascii="Calibri" w:eastAsia="Calibri" w:hAnsi="Calibri" w:cs="Arial"/>
                <w:sz w:val="20"/>
                <w:szCs w:val="20"/>
              </w:rPr>
              <w:t>-</w:t>
            </w:r>
            <w:r>
              <w:rPr>
                <w:rFonts w:ascii="Calibri" w:eastAsia="Calibri" w:hAnsi="Calibri" w:cs="Arial"/>
                <w:sz w:val="20"/>
                <w:szCs w:val="20"/>
              </w:rPr>
              <w:tab/>
              <w:t>bzgl. Computerarbeit: Media-Designer, Medieninformatiker</w:t>
            </w:r>
          </w:p>
          <w:p w:rsidR="00ED590B" w:rsidRDefault="00ED590B" w:rsidP="003729BA">
            <w:pPr>
              <w:rPr>
                <w:rFonts w:ascii="Calibri" w:eastAsia="Calibri" w:hAnsi="Calibri" w:cs="Arial"/>
                <w:sz w:val="20"/>
                <w:szCs w:val="20"/>
              </w:rPr>
            </w:pPr>
          </w:p>
          <w:p w:rsidR="00ED590B" w:rsidRDefault="00ED590B" w:rsidP="003729BA">
            <w:pPr>
              <w:rPr>
                <w:rFonts w:ascii="Calibri" w:eastAsia="Calibri" w:hAnsi="Calibri" w:cs="Arial"/>
                <w:sz w:val="20"/>
                <w:szCs w:val="20"/>
              </w:rPr>
            </w:pPr>
            <w:r>
              <w:rPr>
                <w:rFonts w:ascii="Calibri" w:eastAsia="Calibri" w:hAnsi="Calibri" w:cs="Arial"/>
                <w:sz w:val="20"/>
                <w:szCs w:val="20"/>
              </w:rPr>
              <w:t>Bewerbungstraining (AOK</w:t>
            </w:r>
            <w:r w:rsidR="00950D35">
              <w:rPr>
                <w:rFonts w:ascii="Calibri" w:eastAsia="Calibri" w:hAnsi="Calibri" w:cs="Arial"/>
                <w:sz w:val="20"/>
                <w:szCs w:val="20"/>
              </w:rPr>
              <w:t>, Banken o.a.</w:t>
            </w:r>
            <w:r>
              <w:rPr>
                <w:rFonts w:ascii="Calibri" w:eastAsia="Calibri" w:hAnsi="Calibri" w:cs="Arial"/>
                <w:sz w:val="20"/>
                <w:szCs w:val="20"/>
              </w:rPr>
              <w:t>),</w:t>
            </w:r>
          </w:p>
          <w:p w:rsidR="00AC70AB" w:rsidRDefault="00ED590B" w:rsidP="00ED590B">
            <w:pPr>
              <w:rPr>
                <w:rFonts w:ascii="Calibri" w:eastAsia="Calibri" w:hAnsi="Calibri" w:cs="Arial"/>
                <w:sz w:val="20"/>
                <w:szCs w:val="20"/>
              </w:rPr>
            </w:pPr>
            <w:r>
              <w:rPr>
                <w:rFonts w:ascii="Calibri" w:eastAsia="Calibri" w:hAnsi="Calibri" w:cs="Arial"/>
                <w:sz w:val="20"/>
                <w:szCs w:val="20"/>
              </w:rPr>
              <w:t>Bewerbung für ein Kurzpraktikum in einer Kirchengemeinde</w:t>
            </w:r>
            <w:r w:rsidR="00915C4C">
              <w:rPr>
                <w:rFonts w:ascii="Calibri" w:eastAsia="Calibri" w:hAnsi="Calibri" w:cs="Arial"/>
                <w:sz w:val="20"/>
                <w:szCs w:val="20"/>
              </w:rPr>
              <w:t xml:space="preserve"> oder Institution/Firma, die mit Kirchenbau zu tun hat</w:t>
            </w:r>
          </w:p>
          <w:p w:rsidR="00915C4C" w:rsidRPr="00EC3531" w:rsidRDefault="00915C4C" w:rsidP="00ED590B">
            <w:pPr>
              <w:rPr>
                <w:rFonts w:ascii="Calibri" w:eastAsia="Calibri" w:hAnsi="Calibri" w:cs="Arial"/>
                <w:sz w:val="20"/>
                <w:szCs w:val="20"/>
              </w:rPr>
            </w:pPr>
          </w:p>
        </w:tc>
        <w:tc>
          <w:tcPr>
            <w:tcW w:w="2136" w:type="dxa"/>
          </w:tcPr>
          <w:p w:rsidR="00AC70AB" w:rsidRDefault="00A53D83" w:rsidP="003729BA">
            <w:pPr>
              <w:rPr>
                <w:rFonts w:ascii="Calibri" w:eastAsia="Calibri" w:hAnsi="Calibri" w:cs="Arial"/>
                <w:sz w:val="20"/>
                <w:szCs w:val="20"/>
              </w:rPr>
            </w:pPr>
            <w:r>
              <w:rPr>
                <w:rFonts w:ascii="Calibri" w:eastAsia="Calibri" w:hAnsi="Calibri" w:cs="Arial"/>
                <w:sz w:val="20"/>
                <w:szCs w:val="20"/>
              </w:rPr>
              <w:t>Protokolle</w:t>
            </w:r>
            <w:r w:rsidR="00B51515">
              <w:rPr>
                <w:rFonts w:ascii="Calibri" w:eastAsia="Calibri" w:hAnsi="Calibri" w:cs="Arial"/>
                <w:sz w:val="20"/>
                <w:szCs w:val="20"/>
              </w:rPr>
              <w:t>,</w:t>
            </w:r>
          </w:p>
          <w:p w:rsidR="00387369" w:rsidRDefault="00B51515" w:rsidP="003729BA">
            <w:pPr>
              <w:rPr>
                <w:rFonts w:ascii="Calibri" w:eastAsia="Calibri" w:hAnsi="Calibri" w:cs="Arial"/>
                <w:sz w:val="20"/>
                <w:szCs w:val="20"/>
              </w:rPr>
            </w:pPr>
            <w:r>
              <w:rPr>
                <w:rFonts w:ascii="Calibri" w:eastAsia="Calibri" w:hAnsi="Calibri" w:cs="Arial"/>
                <w:sz w:val="20"/>
                <w:szCs w:val="20"/>
              </w:rPr>
              <w:t>Schülerbeiträge</w:t>
            </w:r>
            <w:r w:rsidR="00387369">
              <w:rPr>
                <w:rFonts w:ascii="Calibri" w:eastAsia="Calibri" w:hAnsi="Calibri" w:cs="Arial"/>
                <w:sz w:val="20"/>
                <w:szCs w:val="20"/>
              </w:rPr>
              <w:t>,</w:t>
            </w:r>
          </w:p>
          <w:p w:rsidR="00B51515" w:rsidRDefault="00387369" w:rsidP="003729BA">
            <w:pPr>
              <w:rPr>
                <w:rFonts w:ascii="Calibri" w:eastAsia="Calibri" w:hAnsi="Calibri" w:cs="Arial"/>
                <w:sz w:val="20"/>
                <w:szCs w:val="20"/>
              </w:rPr>
            </w:pPr>
            <w:r>
              <w:rPr>
                <w:rFonts w:ascii="Calibri" w:eastAsia="Calibri" w:hAnsi="Calibri" w:cs="Arial"/>
                <w:sz w:val="20"/>
                <w:szCs w:val="20"/>
              </w:rPr>
              <w:t>evtl. Kurzreferate</w:t>
            </w:r>
          </w:p>
          <w:p w:rsidR="00A53D83" w:rsidRDefault="00A53D83" w:rsidP="003729BA">
            <w:pPr>
              <w:rPr>
                <w:rFonts w:ascii="Calibri" w:eastAsia="Calibri" w:hAnsi="Calibri" w:cs="Arial"/>
                <w:sz w:val="20"/>
                <w:szCs w:val="20"/>
              </w:rPr>
            </w:pPr>
          </w:p>
          <w:p w:rsidR="00A53D83" w:rsidRDefault="00A53D83" w:rsidP="003729BA">
            <w:pPr>
              <w:rPr>
                <w:rFonts w:ascii="Calibri" w:eastAsia="Calibri" w:hAnsi="Calibri" w:cs="Arial"/>
                <w:sz w:val="20"/>
                <w:szCs w:val="20"/>
              </w:rPr>
            </w:pPr>
          </w:p>
          <w:p w:rsidR="006C655B" w:rsidRDefault="006C655B" w:rsidP="003729BA">
            <w:pPr>
              <w:rPr>
                <w:rFonts w:ascii="Calibri" w:eastAsia="Calibri" w:hAnsi="Calibri" w:cs="Arial"/>
                <w:sz w:val="20"/>
                <w:szCs w:val="20"/>
              </w:rPr>
            </w:pPr>
          </w:p>
          <w:p w:rsidR="006C655B" w:rsidRDefault="006C655B" w:rsidP="003729BA">
            <w:pPr>
              <w:rPr>
                <w:rFonts w:ascii="Calibri" w:eastAsia="Calibri" w:hAnsi="Calibri" w:cs="Arial"/>
                <w:sz w:val="20"/>
                <w:szCs w:val="20"/>
              </w:rPr>
            </w:pPr>
          </w:p>
          <w:p w:rsidR="006C655B" w:rsidRDefault="006C655B" w:rsidP="003729BA">
            <w:pPr>
              <w:rPr>
                <w:rFonts w:ascii="Calibri" w:eastAsia="Calibri" w:hAnsi="Calibri" w:cs="Arial"/>
                <w:sz w:val="20"/>
                <w:szCs w:val="20"/>
              </w:rPr>
            </w:pPr>
          </w:p>
          <w:p w:rsidR="00A53D83" w:rsidRDefault="00A53D83" w:rsidP="003729BA">
            <w:pPr>
              <w:rPr>
                <w:rFonts w:ascii="Calibri" w:eastAsia="Calibri" w:hAnsi="Calibri" w:cs="Arial"/>
                <w:sz w:val="20"/>
                <w:szCs w:val="20"/>
              </w:rPr>
            </w:pPr>
          </w:p>
          <w:p w:rsidR="00697A43" w:rsidRDefault="00697A43" w:rsidP="003729BA">
            <w:pPr>
              <w:rPr>
                <w:rFonts w:ascii="Calibri" w:eastAsia="Calibri" w:hAnsi="Calibri" w:cs="Arial"/>
                <w:sz w:val="20"/>
                <w:szCs w:val="20"/>
              </w:rPr>
            </w:pPr>
          </w:p>
          <w:p w:rsidR="00697A43" w:rsidRDefault="00697A43" w:rsidP="003729BA">
            <w:pPr>
              <w:rPr>
                <w:rFonts w:ascii="Calibri" w:eastAsia="Calibri" w:hAnsi="Calibri" w:cs="Arial"/>
                <w:sz w:val="20"/>
                <w:szCs w:val="20"/>
              </w:rPr>
            </w:pPr>
          </w:p>
          <w:p w:rsidR="00697A43" w:rsidRDefault="00697A43" w:rsidP="003729BA">
            <w:pPr>
              <w:rPr>
                <w:rFonts w:ascii="Calibri" w:eastAsia="Calibri" w:hAnsi="Calibri" w:cs="Arial"/>
                <w:sz w:val="20"/>
                <w:szCs w:val="20"/>
              </w:rPr>
            </w:pPr>
          </w:p>
          <w:p w:rsidR="00B51515" w:rsidRDefault="00B51515" w:rsidP="003729BA">
            <w:pPr>
              <w:rPr>
                <w:rFonts w:ascii="Calibri" w:eastAsia="Calibri" w:hAnsi="Calibri" w:cs="Arial"/>
                <w:sz w:val="20"/>
                <w:szCs w:val="20"/>
              </w:rPr>
            </w:pPr>
          </w:p>
          <w:p w:rsidR="00A53D83" w:rsidRPr="00EC3531" w:rsidRDefault="00A53D83" w:rsidP="003729BA">
            <w:pPr>
              <w:rPr>
                <w:rFonts w:ascii="Calibri" w:eastAsia="Calibri" w:hAnsi="Calibri" w:cs="Arial"/>
                <w:sz w:val="20"/>
                <w:szCs w:val="20"/>
              </w:rPr>
            </w:pPr>
            <w:r>
              <w:rPr>
                <w:rFonts w:ascii="Calibri" w:eastAsia="Calibri" w:hAnsi="Calibri" w:cs="Arial"/>
                <w:sz w:val="20"/>
                <w:szCs w:val="20"/>
              </w:rPr>
              <w:t>Bewertung von Bewe</w:t>
            </w:r>
            <w:r>
              <w:rPr>
                <w:rFonts w:ascii="Calibri" w:eastAsia="Calibri" w:hAnsi="Calibri" w:cs="Arial"/>
                <w:sz w:val="20"/>
                <w:szCs w:val="20"/>
              </w:rPr>
              <w:t>r</w:t>
            </w:r>
            <w:r>
              <w:rPr>
                <w:rFonts w:ascii="Calibri" w:eastAsia="Calibri" w:hAnsi="Calibri" w:cs="Arial"/>
                <w:sz w:val="20"/>
                <w:szCs w:val="20"/>
              </w:rPr>
              <w:t>bungsunterlagen</w:t>
            </w:r>
          </w:p>
        </w:tc>
      </w:tr>
      <w:tr w:rsidR="00AC70AB" w:rsidTr="00BE1FA3">
        <w:tc>
          <w:tcPr>
            <w:tcW w:w="675" w:type="dxa"/>
            <w:vMerge/>
          </w:tcPr>
          <w:p w:rsidR="00AC70AB" w:rsidRPr="00EC3531" w:rsidRDefault="00AC70AB" w:rsidP="003729BA">
            <w:pPr>
              <w:rPr>
                <w:rFonts w:ascii="Calibri" w:eastAsia="Calibri" w:hAnsi="Calibri" w:cs="Arial"/>
                <w:sz w:val="20"/>
                <w:szCs w:val="20"/>
              </w:rPr>
            </w:pPr>
          </w:p>
        </w:tc>
        <w:tc>
          <w:tcPr>
            <w:tcW w:w="743" w:type="dxa"/>
          </w:tcPr>
          <w:p w:rsidR="00AC70AB" w:rsidRDefault="00AC70AB" w:rsidP="003729BA">
            <w:pPr>
              <w:rPr>
                <w:rFonts w:ascii="Calibri" w:eastAsia="Calibri" w:hAnsi="Calibri" w:cs="Arial"/>
                <w:sz w:val="20"/>
                <w:szCs w:val="20"/>
              </w:rPr>
            </w:pPr>
            <w:r w:rsidRPr="00EC3531">
              <w:rPr>
                <w:rFonts w:ascii="Calibri" w:eastAsia="Calibri" w:hAnsi="Calibri" w:cs="Arial"/>
                <w:sz w:val="20"/>
                <w:szCs w:val="20"/>
              </w:rPr>
              <w:t>Nov</w:t>
            </w:r>
            <w:r>
              <w:rPr>
                <w:rFonts w:ascii="Calibri" w:eastAsia="Calibri" w:hAnsi="Calibri" w:cs="Arial"/>
                <w:sz w:val="20"/>
                <w:szCs w:val="20"/>
              </w:rPr>
              <w:t>.</w:t>
            </w:r>
          </w:p>
          <w:p w:rsidR="00915C4C" w:rsidRDefault="00915C4C" w:rsidP="003729BA">
            <w:pPr>
              <w:rPr>
                <w:rFonts w:ascii="Calibri" w:eastAsia="Calibri" w:hAnsi="Calibri" w:cs="Arial"/>
                <w:sz w:val="20"/>
                <w:szCs w:val="20"/>
              </w:rPr>
            </w:pPr>
            <w:r>
              <w:rPr>
                <w:rFonts w:ascii="Calibri" w:eastAsia="Calibri" w:hAnsi="Calibri" w:cs="Arial"/>
                <w:sz w:val="20"/>
                <w:szCs w:val="20"/>
              </w:rPr>
              <w:t>und</w:t>
            </w:r>
          </w:p>
          <w:p w:rsidR="00915C4C" w:rsidRPr="00EC3531" w:rsidRDefault="00915C4C" w:rsidP="003729BA">
            <w:pPr>
              <w:rPr>
                <w:rFonts w:ascii="Calibri" w:eastAsia="Calibri" w:hAnsi="Calibri" w:cs="Arial"/>
                <w:sz w:val="20"/>
                <w:szCs w:val="20"/>
              </w:rPr>
            </w:pPr>
            <w:r>
              <w:rPr>
                <w:rFonts w:ascii="Calibri" w:eastAsia="Calibri" w:hAnsi="Calibri" w:cs="Arial"/>
                <w:sz w:val="20"/>
                <w:szCs w:val="20"/>
              </w:rPr>
              <w:t>Dez.</w:t>
            </w:r>
          </w:p>
        </w:tc>
        <w:tc>
          <w:tcPr>
            <w:tcW w:w="5944" w:type="dxa"/>
          </w:tcPr>
          <w:p w:rsidR="00200105" w:rsidRPr="00200105" w:rsidRDefault="00200105" w:rsidP="00200105">
            <w:pPr>
              <w:ind w:left="317" w:hanging="283"/>
              <w:rPr>
                <w:sz w:val="20"/>
                <w:szCs w:val="20"/>
              </w:rPr>
            </w:pPr>
            <w:r w:rsidRPr="00200105">
              <w:rPr>
                <w:sz w:val="20"/>
                <w:szCs w:val="20"/>
              </w:rPr>
              <w:t>Selbsteinschätzung und Selbsterkundung:</w:t>
            </w:r>
          </w:p>
          <w:p w:rsidR="00983E1D" w:rsidRDefault="00200105" w:rsidP="00200105">
            <w:pPr>
              <w:ind w:left="317" w:hanging="283"/>
              <w:rPr>
                <w:sz w:val="20"/>
                <w:szCs w:val="20"/>
              </w:rPr>
            </w:pPr>
            <w:r w:rsidRPr="00200105">
              <w:rPr>
                <w:sz w:val="20"/>
                <w:szCs w:val="20"/>
              </w:rPr>
              <w:t>-</w:t>
            </w:r>
            <w:r w:rsidRPr="00200105">
              <w:rPr>
                <w:sz w:val="20"/>
                <w:szCs w:val="20"/>
              </w:rPr>
              <w:tab/>
            </w:r>
            <w:r w:rsidR="00983E1D" w:rsidRPr="00200105">
              <w:rPr>
                <w:sz w:val="20"/>
                <w:szCs w:val="20"/>
              </w:rPr>
              <w:t>Einführung in die Arbeit mit den Heften des BuS</w:t>
            </w:r>
            <w:r>
              <w:rPr>
                <w:sz w:val="20"/>
                <w:szCs w:val="20"/>
              </w:rPr>
              <w:t>-Ordners</w:t>
            </w:r>
          </w:p>
          <w:p w:rsidR="00983E1D" w:rsidRPr="00200105" w:rsidRDefault="00200105" w:rsidP="00200105">
            <w:pPr>
              <w:ind w:left="317" w:hanging="283"/>
              <w:rPr>
                <w:sz w:val="20"/>
                <w:szCs w:val="20"/>
              </w:rPr>
            </w:pPr>
            <w:r>
              <w:rPr>
                <w:sz w:val="20"/>
                <w:szCs w:val="20"/>
              </w:rPr>
              <w:t>-</w:t>
            </w:r>
            <w:r>
              <w:rPr>
                <w:sz w:val="20"/>
                <w:szCs w:val="20"/>
              </w:rPr>
              <w:tab/>
            </w:r>
            <w:r w:rsidR="00983E1D" w:rsidRPr="00200105">
              <w:rPr>
                <w:sz w:val="20"/>
                <w:szCs w:val="20"/>
              </w:rPr>
              <w:t xml:space="preserve"> Arbeit in Gruppen</w:t>
            </w:r>
            <w:r>
              <w:rPr>
                <w:sz w:val="20"/>
                <w:szCs w:val="20"/>
              </w:rPr>
              <w:t xml:space="preserve"> und häusliche Arbeit</w:t>
            </w:r>
            <w:r w:rsidR="00983E1D" w:rsidRPr="00200105">
              <w:rPr>
                <w:sz w:val="20"/>
                <w:szCs w:val="20"/>
              </w:rPr>
              <w:t xml:space="preserve"> mit den BuS</w:t>
            </w:r>
            <w:r>
              <w:rPr>
                <w:sz w:val="20"/>
                <w:szCs w:val="20"/>
              </w:rPr>
              <w:t>-Heften</w:t>
            </w:r>
          </w:p>
          <w:p w:rsidR="00AC70AB" w:rsidRPr="009517B5" w:rsidRDefault="00AC70AB" w:rsidP="00200105">
            <w:pPr>
              <w:ind w:left="317" w:hanging="283"/>
              <w:rPr>
                <w:sz w:val="20"/>
                <w:szCs w:val="20"/>
              </w:rPr>
            </w:pPr>
            <w:r w:rsidRPr="009517B5">
              <w:rPr>
                <w:sz w:val="20"/>
                <w:szCs w:val="20"/>
              </w:rPr>
              <w:t xml:space="preserve">- </w:t>
            </w:r>
            <w:r w:rsidR="009517B5">
              <w:rPr>
                <w:sz w:val="20"/>
                <w:szCs w:val="20"/>
              </w:rPr>
              <w:tab/>
            </w:r>
            <w:r w:rsidRPr="009517B5">
              <w:rPr>
                <w:sz w:val="20"/>
                <w:szCs w:val="20"/>
              </w:rPr>
              <w:t>individuelle Recherchen über Studiengänge bzw. Berufsbilder</w:t>
            </w:r>
          </w:p>
          <w:p w:rsidR="00AC70AB" w:rsidRPr="009517B5" w:rsidRDefault="00AC70AB" w:rsidP="00200105">
            <w:pPr>
              <w:ind w:left="317" w:hanging="283"/>
              <w:rPr>
                <w:sz w:val="20"/>
                <w:szCs w:val="20"/>
              </w:rPr>
            </w:pPr>
            <w:r w:rsidRPr="009517B5">
              <w:rPr>
                <w:sz w:val="20"/>
                <w:szCs w:val="20"/>
              </w:rPr>
              <w:t xml:space="preserve">- </w:t>
            </w:r>
            <w:r w:rsidR="009517B5">
              <w:rPr>
                <w:sz w:val="20"/>
                <w:szCs w:val="20"/>
              </w:rPr>
              <w:tab/>
            </w:r>
            <w:r w:rsidRPr="009517B5">
              <w:rPr>
                <w:sz w:val="20"/>
                <w:szCs w:val="20"/>
              </w:rPr>
              <w:t>Entwickeln einer eigenen, möglichst realistischen beruflichen Per</w:t>
            </w:r>
            <w:r w:rsidR="009517B5" w:rsidRPr="009517B5">
              <w:rPr>
                <w:sz w:val="20"/>
                <w:szCs w:val="20"/>
              </w:rPr>
              <w:softHyphen/>
            </w:r>
            <w:r w:rsidRPr="009517B5">
              <w:rPr>
                <w:sz w:val="20"/>
                <w:szCs w:val="20"/>
              </w:rPr>
              <w:t>sp</w:t>
            </w:r>
            <w:r w:rsidR="00200105">
              <w:rPr>
                <w:sz w:val="20"/>
                <w:szCs w:val="20"/>
              </w:rPr>
              <w:t>ektive</w:t>
            </w:r>
          </w:p>
          <w:p w:rsidR="00AC70AB" w:rsidRPr="009517B5" w:rsidRDefault="00AC70AB" w:rsidP="00200105">
            <w:pPr>
              <w:ind w:left="317" w:hanging="283"/>
              <w:rPr>
                <w:sz w:val="20"/>
                <w:szCs w:val="20"/>
              </w:rPr>
            </w:pPr>
            <w:r w:rsidRPr="009517B5">
              <w:rPr>
                <w:sz w:val="20"/>
                <w:szCs w:val="20"/>
              </w:rPr>
              <w:t xml:space="preserve">- </w:t>
            </w:r>
            <w:r w:rsidR="009517B5">
              <w:rPr>
                <w:sz w:val="20"/>
                <w:szCs w:val="20"/>
              </w:rPr>
              <w:tab/>
            </w:r>
            <w:r w:rsidRPr="009517B5">
              <w:rPr>
                <w:sz w:val="20"/>
                <w:szCs w:val="20"/>
              </w:rPr>
              <w:t>individuelle, schriftliche Dokumentation der Ergebnisse, die auch den anderen Schülern als Informationsquelle dient</w:t>
            </w:r>
          </w:p>
          <w:p w:rsidR="00200105" w:rsidRPr="009517B5" w:rsidRDefault="00200105" w:rsidP="00200105">
            <w:pPr>
              <w:ind w:left="317" w:hanging="283"/>
              <w:rPr>
                <w:sz w:val="20"/>
                <w:szCs w:val="20"/>
              </w:rPr>
            </w:pPr>
            <w:r w:rsidRPr="009517B5">
              <w:rPr>
                <w:sz w:val="20"/>
                <w:szCs w:val="20"/>
              </w:rPr>
              <w:t xml:space="preserve">- </w:t>
            </w:r>
            <w:r>
              <w:rPr>
                <w:sz w:val="20"/>
                <w:szCs w:val="20"/>
              </w:rPr>
              <w:tab/>
            </w:r>
            <w:r w:rsidRPr="009517B5">
              <w:rPr>
                <w:sz w:val="20"/>
                <w:szCs w:val="20"/>
              </w:rPr>
              <w:t>Gelegenheit zum Gesprä</w:t>
            </w:r>
            <w:r>
              <w:rPr>
                <w:sz w:val="20"/>
                <w:szCs w:val="20"/>
              </w:rPr>
              <w:t>ch und zum Austausch in Gruppen</w:t>
            </w:r>
          </w:p>
          <w:p w:rsidR="00AC70AB" w:rsidRPr="00200105" w:rsidRDefault="00AC70AB" w:rsidP="00200105">
            <w:pPr>
              <w:ind w:left="317" w:hanging="283"/>
              <w:rPr>
                <w:sz w:val="20"/>
                <w:szCs w:val="20"/>
              </w:rPr>
            </w:pPr>
            <w:r w:rsidRPr="009517B5">
              <w:rPr>
                <w:sz w:val="20"/>
                <w:szCs w:val="20"/>
              </w:rPr>
              <w:t xml:space="preserve">- </w:t>
            </w:r>
            <w:r w:rsidR="009517B5">
              <w:rPr>
                <w:sz w:val="20"/>
                <w:szCs w:val="20"/>
              </w:rPr>
              <w:tab/>
            </w:r>
            <w:r w:rsidRPr="009517B5">
              <w:rPr>
                <w:sz w:val="20"/>
                <w:szCs w:val="20"/>
              </w:rPr>
              <w:t>ggf. auch mündliche</w:t>
            </w:r>
            <w:r w:rsidRPr="00200105">
              <w:rPr>
                <w:sz w:val="20"/>
                <w:szCs w:val="20"/>
              </w:rPr>
              <w:t xml:space="preserve"> Präsentation der Ergebnisse </w:t>
            </w:r>
          </w:p>
          <w:p w:rsidR="00B51515" w:rsidRDefault="00200105" w:rsidP="00200105">
            <w:pPr>
              <w:ind w:left="34"/>
              <w:rPr>
                <w:sz w:val="20"/>
                <w:szCs w:val="20"/>
              </w:rPr>
            </w:pPr>
            <w:r w:rsidRPr="00200105">
              <w:rPr>
                <w:sz w:val="20"/>
                <w:szCs w:val="20"/>
              </w:rPr>
              <w:t>(Hier wäre auch die Durchführung</w:t>
            </w:r>
            <w:r w:rsidR="00B51515" w:rsidRPr="00200105">
              <w:rPr>
                <w:sz w:val="20"/>
                <w:szCs w:val="20"/>
              </w:rPr>
              <w:t xml:space="preserve"> best. Teile in Besinnungstagen mög</w:t>
            </w:r>
            <w:r>
              <w:rPr>
                <w:sz w:val="20"/>
                <w:szCs w:val="20"/>
              </w:rPr>
              <w:t>lich, so dass die christliche Perspektive von Berufung und Beruf spürbar werden kann.</w:t>
            </w:r>
            <w:r w:rsidR="00B51515" w:rsidRPr="00200105">
              <w:rPr>
                <w:sz w:val="20"/>
                <w:szCs w:val="20"/>
              </w:rPr>
              <w:t>)</w:t>
            </w:r>
          </w:p>
          <w:p w:rsidR="00915C4C" w:rsidRPr="00200105" w:rsidRDefault="00915C4C" w:rsidP="00200105">
            <w:pPr>
              <w:ind w:left="34"/>
              <w:rPr>
                <w:sz w:val="20"/>
                <w:szCs w:val="20"/>
              </w:rPr>
            </w:pPr>
          </w:p>
        </w:tc>
        <w:tc>
          <w:tcPr>
            <w:tcW w:w="2136" w:type="dxa"/>
          </w:tcPr>
          <w:p w:rsidR="00ED590B" w:rsidRPr="00EC3531" w:rsidRDefault="00ED590B" w:rsidP="00ED590B">
            <w:pPr>
              <w:rPr>
                <w:rFonts w:ascii="Calibri" w:eastAsia="Calibri" w:hAnsi="Calibri" w:cs="Arial"/>
                <w:sz w:val="20"/>
                <w:szCs w:val="20"/>
              </w:rPr>
            </w:pPr>
            <w:r w:rsidRPr="00EC3531">
              <w:rPr>
                <w:rFonts w:ascii="Calibri" w:eastAsia="Calibri" w:hAnsi="Calibri" w:cs="Arial"/>
                <w:sz w:val="20"/>
                <w:szCs w:val="20"/>
              </w:rPr>
              <w:t xml:space="preserve">keine Bewertungen in </w:t>
            </w:r>
            <w:r w:rsidR="00200105">
              <w:rPr>
                <w:rFonts w:ascii="Calibri" w:eastAsia="Calibri" w:hAnsi="Calibri" w:cs="Arial"/>
                <w:sz w:val="20"/>
                <w:szCs w:val="20"/>
              </w:rPr>
              <w:t>di</w:t>
            </w:r>
            <w:r w:rsidR="00AE269A">
              <w:rPr>
                <w:rFonts w:ascii="Calibri" w:eastAsia="Calibri" w:hAnsi="Calibri" w:cs="Arial"/>
                <w:sz w:val="20"/>
                <w:szCs w:val="20"/>
              </w:rPr>
              <w:t xml:space="preserve">eser </w:t>
            </w:r>
            <w:r w:rsidR="00200105">
              <w:rPr>
                <w:rFonts w:ascii="Calibri" w:eastAsia="Calibri" w:hAnsi="Calibri" w:cs="Arial"/>
                <w:sz w:val="20"/>
                <w:szCs w:val="20"/>
              </w:rPr>
              <w:t>überwiegend eher</w:t>
            </w:r>
            <w:r w:rsidRPr="00EC3531">
              <w:rPr>
                <w:rFonts w:ascii="Calibri" w:eastAsia="Calibri" w:hAnsi="Calibri" w:cs="Arial"/>
                <w:sz w:val="20"/>
                <w:szCs w:val="20"/>
              </w:rPr>
              <w:t xml:space="preserve"> persönli</w:t>
            </w:r>
            <w:r w:rsidR="00AE269A">
              <w:rPr>
                <w:rFonts w:ascii="Calibri" w:eastAsia="Calibri" w:hAnsi="Calibri" w:cs="Arial"/>
                <w:sz w:val="20"/>
                <w:szCs w:val="20"/>
              </w:rPr>
              <w:t>chen</w:t>
            </w:r>
            <w:r w:rsidRPr="00EC3531">
              <w:rPr>
                <w:rFonts w:ascii="Calibri" w:eastAsia="Calibri" w:hAnsi="Calibri" w:cs="Arial"/>
                <w:sz w:val="20"/>
                <w:szCs w:val="20"/>
              </w:rPr>
              <w:t xml:space="preserve"> Phase</w:t>
            </w:r>
            <w:r>
              <w:rPr>
                <w:rFonts w:ascii="Calibri" w:eastAsia="Calibri" w:hAnsi="Calibri" w:cs="Arial"/>
                <w:sz w:val="20"/>
                <w:szCs w:val="20"/>
              </w:rPr>
              <w:t>,</w:t>
            </w:r>
            <w:r w:rsidRPr="00EC3531">
              <w:rPr>
                <w:rFonts w:ascii="Calibri" w:eastAsia="Calibri" w:hAnsi="Calibri" w:cs="Arial"/>
                <w:sz w:val="20"/>
                <w:szCs w:val="20"/>
              </w:rPr>
              <w:t xml:space="preserve"> </w:t>
            </w:r>
          </w:p>
          <w:p w:rsidR="00ED590B" w:rsidRDefault="00B51515" w:rsidP="00ED590B">
            <w:pPr>
              <w:rPr>
                <w:rFonts w:ascii="Calibri" w:eastAsia="Calibri" w:hAnsi="Calibri" w:cs="Arial"/>
                <w:sz w:val="20"/>
                <w:szCs w:val="20"/>
              </w:rPr>
            </w:pPr>
            <w:r>
              <w:rPr>
                <w:rFonts w:ascii="Calibri" w:eastAsia="Calibri" w:hAnsi="Calibri" w:cs="Arial"/>
                <w:sz w:val="20"/>
                <w:szCs w:val="20"/>
              </w:rPr>
              <w:t xml:space="preserve">Bestätigung der </w:t>
            </w:r>
            <w:r w:rsidR="00ED590B" w:rsidRPr="00EC3531">
              <w:rPr>
                <w:rFonts w:ascii="Calibri" w:eastAsia="Calibri" w:hAnsi="Calibri" w:cs="Arial"/>
                <w:sz w:val="20"/>
                <w:szCs w:val="20"/>
              </w:rPr>
              <w:t>Tei</w:t>
            </w:r>
            <w:r w:rsidR="00ED590B" w:rsidRPr="00EC3531">
              <w:rPr>
                <w:rFonts w:ascii="Calibri" w:eastAsia="Calibri" w:hAnsi="Calibri" w:cs="Arial"/>
                <w:sz w:val="20"/>
                <w:szCs w:val="20"/>
              </w:rPr>
              <w:t>l</w:t>
            </w:r>
            <w:r>
              <w:rPr>
                <w:rFonts w:ascii="Calibri" w:eastAsia="Calibri" w:hAnsi="Calibri" w:cs="Arial"/>
                <w:sz w:val="20"/>
                <w:szCs w:val="20"/>
              </w:rPr>
              <w:t xml:space="preserve">nahme </w:t>
            </w:r>
            <w:r w:rsidR="00ED590B" w:rsidRPr="00EC3531">
              <w:rPr>
                <w:rFonts w:ascii="Calibri" w:eastAsia="Calibri" w:hAnsi="Calibri" w:cs="Arial"/>
                <w:sz w:val="20"/>
                <w:szCs w:val="20"/>
              </w:rPr>
              <w:t>im Zertifi</w:t>
            </w:r>
            <w:r>
              <w:rPr>
                <w:rFonts w:ascii="Calibri" w:eastAsia="Calibri" w:hAnsi="Calibri" w:cs="Arial"/>
                <w:sz w:val="20"/>
                <w:szCs w:val="20"/>
              </w:rPr>
              <w:t>kat</w:t>
            </w:r>
          </w:p>
          <w:p w:rsidR="00ED590B" w:rsidRDefault="00ED590B" w:rsidP="00ED590B">
            <w:pPr>
              <w:rPr>
                <w:rFonts w:ascii="Calibri" w:eastAsia="Calibri" w:hAnsi="Calibri" w:cs="Arial"/>
                <w:sz w:val="20"/>
                <w:szCs w:val="20"/>
              </w:rPr>
            </w:pPr>
          </w:p>
          <w:p w:rsidR="00AC70AB" w:rsidRPr="00EC3531" w:rsidRDefault="00AC70AB" w:rsidP="00B51515">
            <w:pPr>
              <w:rPr>
                <w:rFonts w:ascii="Calibri" w:eastAsia="Calibri" w:hAnsi="Calibri" w:cs="Arial"/>
                <w:sz w:val="20"/>
                <w:szCs w:val="20"/>
              </w:rPr>
            </w:pPr>
          </w:p>
        </w:tc>
      </w:tr>
      <w:tr w:rsidR="00AC70AB" w:rsidTr="00BE1FA3">
        <w:tc>
          <w:tcPr>
            <w:tcW w:w="675" w:type="dxa"/>
            <w:vMerge/>
          </w:tcPr>
          <w:p w:rsidR="00AC70AB" w:rsidRPr="00EC3531" w:rsidRDefault="00AC70AB" w:rsidP="003729BA">
            <w:pPr>
              <w:rPr>
                <w:rFonts w:ascii="Calibri" w:eastAsia="Calibri" w:hAnsi="Calibri" w:cs="Arial"/>
                <w:sz w:val="20"/>
                <w:szCs w:val="20"/>
              </w:rPr>
            </w:pPr>
          </w:p>
        </w:tc>
        <w:tc>
          <w:tcPr>
            <w:tcW w:w="743" w:type="dxa"/>
          </w:tcPr>
          <w:p w:rsidR="00915C4C" w:rsidRDefault="00AC70AB" w:rsidP="003729BA">
            <w:pPr>
              <w:rPr>
                <w:rFonts w:ascii="Calibri" w:eastAsia="Calibri" w:hAnsi="Calibri" w:cs="Arial"/>
                <w:sz w:val="20"/>
                <w:szCs w:val="20"/>
              </w:rPr>
            </w:pPr>
            <w:r w:rsidRPr="00EC3531">
              <w:rPr>
                <w:rFonts w:ascii="Calibri" w:eastAsia="Calibri" w:hAnsi="Calibri" w:cs="Arial"/>
                <w:sz w:val="20"/>
                <w:szCs w:val="20"/>
              </w:rPr>
              <w:t>Jan</w:t>
            </w:r>
            <w:r>
              <w:rPr>
                <w:rFonts w:ascii="Calibri" w:eastAsia="Calibri" w:hAnsi="Calibri" w:cs="Arial"/>
                <w:sz w:val="20"/>
                <w:szCs w:val="20"/>
              </w:rPr>
              <w:t>.</w:t>
            </w:r>
          </w:p>
          <w:p w:rsidR="00915C4C" w:rsidRDefault="00915C4C" w:rsidP="003729BA">
            <w:pPr>
              <w:rPr>
                <w:rFonts w:ascii="Calibri" w:eastAsia="Calibri" w:hAnsi="Calibri" w:cs="Arial"/>
                <w:sz w:val="20"/>
                <w:szCs w:val="20"/>
              </w:rPr>
            </w:pPr>
            <w:r>
              <w:rPr>
                <w:rFonts w:ascii="Calibri" w:eastAsia="Calibri" w:hAnsi="Calibri" w:cs="Arial"/>
                <w:sz w:val="20"/>
                <w:szCs w:val="20"/>
              </w:rPr>
              <w:t>und</w:t>
            </w:r>
          </w:p>
          <w:p w:rsidR="00AC70AB" w:rsidRPr="00EC3531" w:rsidRDefault="00915C4C" w:rsidP="003729BA">
            <w:pPr>
              <w:rPr>
                <w:rFonts w:ascii="Calibri" w:eastAsia="Calibri" w:hAnsi="Calibri" w:cs="Arial"/>
                <w:sz w:val="20"/>
                <w:szCs w:val="20"/>
              </w:rPr>
            </w:pPr>
            <w:r>
              <w:rPr>
                <w:rFonts w:ascii="Calibri" w:eastAsia="Calibri" w:hAnsi="Calibri" w:cs="Arial"/>
                <w:sz w:val="20"/>
                <w:szCs w:val="20"/>
              </w:rPr>
              <w:t>Febr.</w:t>
            </w:r>
          </w:p>
        </w:tc>
        <w:tc>
          <w:tcPr>
            <w:tcW w:w="5944" w:type="dxa"/>
          </w:tcPr>
          <w:p w:rsidR="003922A1" w:rsidRDefault="003922A1" w:rsidP="003922A1">
            <w:pPr>
              <w:ind w:left="34"/>
              <w:rPr>
                <w:sz w:val="20"/>
                <w:szCs w:val="20"/>
              </w:rPr>
            </w:pPr>
            <w:r>
              <w:rPr>
                <w:sz w:val="20"/>
                <w:szCs w:val="20"/>
              </w:rPr>
              <w:t>Kurzpraktikum in einer Kirchengemeinde oder Institution/Firma des Kirche</w:t>
            </w:r>
            <w:r w:rsidR="0065251D">
              <w:rPr>
                <w:sz w:val="20"/>
                <w:szCs w:val="20"/>
              </w:rPr>
              <w:t>nbaus (Kirchenbaureferat</w:t>
            </w:r>
            <w:r>
              <w:rPr>
                <w:sz w:val="20"/>
                <w:szCs w:val="20"/>
              </w:rPr>
              <w:t>, Architekturbüro</w:t>
            </w:r>
            <w:r w:rsidR="00915C4C">
              <w:rPr>
                <w:sz w:val="20"/>
                <w:szCs w:val="20"/>
              </w:rPr>
              <w:t>, Künstler</w:t>
            </w:r>
            <w:r>
              <w:rPr>
                <w:sz w:val="20"/>
                <w:szCs w:val="20"/>
              </w:rPr>
              <w:t>):</w:t>
            </w:r>
          </w:p>
          <w:p w:rsidR="003922A1" w:rsidRDefault="003922A1" w:rsidP="009517B5">
            <w:pPr>
              <w:ind w:left="317" w:hanging="283"/>
              <w:rPr>
                <w:sz w:val="20"/>
                <w:szCs w:val="20"/>
              </w:rPr>
            </w:pPr>
            <w:r>
              <w:rPr>
                <w:sz w:val="20"/>
                <w:szCs w:val="20"/>
              </w:rPr>
              <w:t>-</w:t>
            </w:r>
            <w:r>
              <w:rPr>
                <w:sz w:val="20"/>
                <w:szCs w:val="20"/>
              </w:rPr>
              <w:tab/>
              <w:t>Erstellen eines Berichts inklusiv digitaler Präsentation zum g</w:t>
            </w:r>
            <w:r>
              <w:rPr>
                <w:sz w:val="20"/>
                <w:szCs w:val="20"/>
              </w:rPr>
              <w:t>e</w:t>
            </w:r>
            <w:r>
              <w:rPr>
                <w:sz w:val="20"/>
                <w:szCs w:val="20"/>
              </w:rPr>
              <w:t>wählten Praktikum und dessen Berufsfeld</w:t>
            </w:r>
          </w:p>
          <w:p w:rsidR="00915C4C" w:rsidRPr="009517B5" w:rsidRDefault="003922A1" w:rsidP="009517B5">
            <w:pPr>
              <w:ind w:left="317" w:hanging="283"/>
              <w:rPr>
                <w:sz w:val="20"/>
                <w:szCs w:val="20"/>
              </w:rPr>
            </w:pPr>
            <w:r>
              <w:rPr>
                <w:sz w:val="20"/>
                <w:szCs w:val="20"/>
              </w:rPr>
              <w:t>-</w:t>
            </w:r>
            <w:r>
              <w:rPr>
                <w:sz w:val="20"/>
                <w:szCs w:val="20"/>
              </w:rPr>
              <w:tab/>
            </w:r>
            <w:r w:rsidR="00AC70AB" w:rsidRPr="009517B5">
              <w:rPr>
                <w:sz w:val="20"/>
                <w:szCs w:val="20"/>
              </w:rPr>
              <w:t>Präsentation der Ergebnisse und</w:t>
            </w:r>
            <w:r>
              <w:rPr>
                <w:sz w:val="20"/>
                <w:szCs w:val="20"/>
              </w:rPr>
              <w:t xml:space="preserve"> Austausch </w:t>
            </w:r>
            <w:r w:rsidR="00AC70AB" w:rsidRPr="009517B5">
              <w:rPr>
                <w:sz w:val="20"/>
                <w:szCs w:val="20"/>
              </w:rPr>
              <w:t>im Plenum</w:t>
            </w:r>
          </w:p>
          <w:p w:rsidR="00AC70AB" w:rsidRPr="00EC3531" w:rsidRDefault="00AC70AB" w:rsidP="009517B5">
            <w:pPr>
              <w:ind w:left="317" w:hanging="283"/>
              <w:rPr>
                <w:rFonts w:ascii="Calibri" w:eastAsia="Calibri" w:hAnsi="Calibri" w:cs="Arial"/>
                <w:sz w:val="20"/>
                <w:szCs w:val="20"/>
              </w:rPr>
            </w:pPr>
          </w:p>
        </w:tc>
        <w:tc>
          <w:tcPr>
            <w:tcW w:w="2136" w:type="dxa"/>
          </w:tcPr>
          <w:p w:rsidR="003922A1" w:rsidRDefault="00AC70AB" w:rsidP="003922A1">
            <w:pPr>
              <w:rPr>
                <w:rFonts w:ascii="Calibri" w:eastAsia="Calibri" w:hAnsi="Calibri" w:cs="Arial"/>
                <w:sz w:val="20"/>
                <w:szCs w:val="20"/>
              </w:rPr>
            </w:pPr>
            <w:r w:rsidRPr="00EC3531">
              <w:rPr>
                <w:rFonts w:ascii="Calibri" w:eastAsia="Calibri" w:hAnsi="Calibri" w:cs="Arial"/>
                <w:sz w:val="20"/>
                <w:szCs w:val="20"/>
              </w:rPr>
              <w:t xml:space="preserve">Bewertung </w:t>
            </w:r>
            <w:r w:rsidR="003922A1">
              <w:rPr>
                <w:rFonts w:ascii="Calibri" w:eastAsia="Calibri" w:hAnsi="Calibri" w:cs="Arial"/>
                <w:sz w:val="20"/>
                <w:szCs w:val="20"/>
              </w:rPr>
              <w:t>des B</w:t>
            </w:r>
            <w:r w:rsidR="003922A1">
              <w:rPr>
                <w:rFonts w:ascii="Calibri" w:eastAsia="Calibri" w:hAnsi="Calibri" w:cs="Arial"/>
                <w:sz w:val="20"/>
                <w:szCs w:val="20"/>
              </w:rPr>
              <w:t>e</w:t>
            </w:r>
            <w:r w:rsidR="003922A1">
              <w:rPr>
                <w:rFonts w:ascii="Calibri" w:eastAsia="Calibri" w:hAnsi="Calibri" w:cs="Arial"/>
                <w:sz w:val="20"/>
                <w:szCs w:val="20"/>
              </w:rPr>
              <w:t>richts und der Präse</w:t>
            </w:r>
            <w:r w:rsidR="003922A1">
              <w:rPr>
                <w:rFonts w:ascii="Calibri" w:eastAsia="Calibri" w:hAnsi="Calibri" w:cs="Arial"/>
                <w:sz w:val="20"/>
                <w:szCs w:val="20"/>
              </w:rPr>
              <w:t>n</w:t>
            </w:r>
            <w:r w:rsidR="003922A1">
              <w:rPr>
                <w:rFonts w:ascii="Calibri" w:eastAsia="Calibri" w:hAnsi="Calibri" w:cs="Arial"/>
                <w:sz w:val="20"/>
                <w:szCs w:val="20"/>
              </w:rPr>
              <w:t>tation</w:t>
            </w:r>
          </w:p>
          <w:p w:rsidR="00AC70AB" w:rsidRPr="00EC3531" w:rsidRDefault="00AC70AB" w:rsidP="003922A1">
            <w:pPr>
              <w:rPr>
                <w:rFonts w:ascii="Calibri" w:eastAsia="Calibri" w:hAnsi="Calibri" w:cs="Arial"/>
                <w:sz w:val="20"/>
                <w:szCs w:val="20"/>
              </w:rPr>
            </w:pPr>
          </w:p>
        </w:tc>
      </w:tr>
    </w:tbl>
    <w:p w:rsidR="007F66E1" w:rsidRDefault="007F66E1"/>
    <w:p w:rsidR="00F73E7E" w:rsidRDefault="00F73E7E"/>
    <w:tbl>
      <w:tblPr>
        <w:tblStyle w:val="Tabellengitternetz"/>
        <w:tblW w:w="9498" w:type="dxa"/>
        <w:tblInd w:w="108" w:type="dxa"/>
        <w:tblLayout w:type="fixed"/>
        <w:tblLook w:val="06A0"/>
      </w:tblPr>
      <w:tblGrid>
        <w:gridCol w:w="675"/>
        <w:gridCol w:w="743"/>
        <w:gridCol w:w="5944"/>
        <w:gridCol w:w="2136"/>
      </w:tblGrid>
      <w:tr w:rsidR="0067285F" w:rsidTr="00BE1FA3">
        <w:tc>
          <w:tcPr>
            <w:tcW w:w="9498" w:type="dxa"/>
            <w:gridSpan w:val="4"/>
          </w:tcPr>
          <w:p w:rsidR="0067285F" w:rsidRPr="00F73E7E" w:rsidRDefault="0067285F" w:rsidP="00F73E7E">
            <w:pPr>
              <w:spacing w:before="120"/>
              <w:rPr>
                <w:rFonts w:ascii="Calibri" w:eastAsia="Calibri" w:hAnsi="Calibri" w:cs="Arial"/>
                <w:sz w:val="24"/>
                <w:szCs w:val="24"/>
              </w:rPr>
            </w:pPr>
            <w:r w:rsidRPr="00F73E7E">
              <w:rPr>
                <w:rFonts w:ascii="Calibri" w:eastAsia="Calibri" w:hAnsi="Calibri" w:cs="Arial"/>
                <w:b/>
                <w:sz w:val="24"/>
                <w:szCs w:val="24"/>
              </w:rPr>
              <w:t>2. Projekt</w:t>
            </w:r>
          </w:p>
        </w:tc>
      </w:tr>
      <w:tr w:rsidR="002D1CDC" w:rsidRPr="00B828DC" w:rsidTr="00BE1FA3">
        <w:trPr>
          <w:trHeight w:val="1323"/>
        </w:trPr>
        <w:tc>
          <w:tcPr>
            <w:tcW w:w="675" w:type="dxa"/>
          </w:tcPr>
          <w:p w:rsidR="002D1CDC" w:rsidRPr="00B828DC" w:rsidRDefault="002D1CDC" w:rsidP="006177E6">
            <w:pPr>
              <w:spacing w:before="120"/>
              <w:rPr>
                <w:rFonts w:ascii="Calibri" w:eastAsia="Calibri" w:hAnsi="Calibri" w:cs="Arial"/>
                <w:b/>
                <w:sz w:val="20"/>
                <w:szCs w:val="20"/>
              </w:rPr>
            </w:pPr>
            <w:r w:rsidRPr="00B828DC">
              <w:rPr>
                <w:rFonts w:ascii="Calibri" w:eastAsia="Calibri" w:hAnsi="Calibri" w:cs="Arial"/>
                <w:b/>
                <w:sz w:val="20"/>
                <w:szCs w:val="20"/>
              </w:rPr>
              <w:t>Hal</w:t>
            </w:r>
            <w:r w:rsidRPr="00B828DC">
              <w:rPr>
                <w:rFonts w:ascii="Calibri" w:eastAsia="Calibri" w:hAnsi="Calibri" w:cs="Arial"/>
                <w:b/>
                <w:sz w:val="20"/>
                <w:szCs w:val="20"/>
              </w:rPr>
              <w:t>b</w:t>
            </w:r>
            <w:r w:rsidRPr="00B828DC">
              <w:rPr>
                <w:rFonts w:ascii="Calibri" w:eastAsia="Calibri" w:hAnsi="Calibri" w:cs="Arial"/>
                <w:b/>
                <w:sz w:val="20"/>
                <w:szCs w:val="20"/>
              </w:rPr>
              <w:t>jahre</w:t>
            </w:r>
          </w:p>
        </w:tc>
        <w:tc>
          <w:tcPr>
            <w:tcW w:w="743" w:type="dxa"/>
          </w:tcPr>
          <w:p w:rsidR="002D1CDC" w:rsidRPr="00B828DC" w:rsidRDefault="002D1CDC" w:rsidP="006177E6">
            <w:pPr>
              <w:spacing w:before="120"/>
              <w:rPr>
                <w:rFonts w:ascii="Calibri" w:eastAsia="Calibri" w:hAnsi="Calibri" w:cs="Arial"/>
                <w:b/>
                <w:sz w:val="20"/>
                <w:szCs w:val="20"/>
              </w:rPr>
            </w:pPr>
            <w:r w:rsidRPr="00B828DC">
              <w:rPr>
                <w:rFonts w:ascii="Calibri" w:eastAsia="Calibri" w:hAnsi="Calibri" w:cs="Arial"/>
                <w:b/>
                <w:sz w:val="20"/>
                <w:szCs w:val="20"/>
              </w:rPr>
              <w:t>M</w:t>
            </w:r>
            <w:r w:rsidRPr="00B828DC">
              <w:rPr>
                <w:rFonts w:ascii="Calibri" w:eastAsia="Calibri" w:hAnsi="Calibri" w:cs="Arial"/>
                <w:b/>
                <w:sz w:val="20"/>
                <w:szCs w:val="20"/>
              </w:rPr>
              <w:t>o</w:t>
            </w:r>
            <w:r w:rsidRPr="00B828DC">
              <w:rPr>
                <w:rFonts w:ascii="Calibri" w:eastAsia="Calibri" w:hAnsi="Calibri" w:cs="Arial"/>
                <w:b/>
                <w:sz w:val="20"/>
                <w:szCs w:val="20"/>
              </w:rPr>
              <w:t>nate</w:t>
            </w:r>
          </w:p>
        </w:tc>
        <w:tc>
          <w:tcPr>
            <w:tcW w:w="5944" w:type="dxa"/>
          </w:tcPr>
          <w:p w:rsidR="002D1CDC" w:rsidRPr="00B828DC" w:rsidRDefault="002D1CDC" w:rsidP="006177E6">
            <w:pPr>
              <w:spacing w:before="120"/>
              <w:rPr>
                <w:rFonts w:ascii="Calibri" w:eastAsia="Calibri" w:hAnsi="Calibri" w:cs="Arial"/>
                <w:b/>
                <w:sz w:val="20"/>
                <w:szCs w:val="20"/>
              </w:rPr>
            </w:pPr>
            <w:r w:rsidRPr="00B828DC">
              <w:rPr>
                <w:rFonts w:ascii="Calibri" w:eastAsia="Calibri" w:hAnsi="Calibri" w:cs="Arial"/>
                <w:b/>
                <w:sz w:val="20"/>
                <w:szCs w:val="20"/>
              </w:rPr>
              <w:t>Tätigkeit</w:t>
            </w:r>
            <w:r w:rsidR="007F66E1">
              <w:rPr>
                <w:rFonts w:ascii="Calibri" w:eastAsia="Calibri" w:hAnsi="Calibri" w:cs="Arial"/>
                <w:b/>
                <w:sz w:val="20"/>
                <w:szCs w:val="20"/>
              </w:rPr>
              <w:t>en</w:t>
            </w:r>
            <w:r w:rsidRPr="00B828DC">
              <w:rPr>
                <w:rFonts w:ascii="Calibri" w:eastAsia="Calibri" w:hAnsi="Calibri" w:cs="Arial"/>
                <w:b/>
                <w:sz w:val="20"/>
                <w:szCs w:val="20"/>
              </w:rPr>
              <w:t xml:space="preserve"> der Schüler und der Lehrkraft </w:t>
            </w:r>
          </w:p>
        </w:tc>
        <w:tc>
          <w:tcPr>
            <w:tcW w:w="2136" w:type="dxa"/>
          </w:tcPr>
          <w:p w:rsidR="002D1CDC" w:rsidRPr="00B828DC" w:rsidRDefault="002D1CDC" w:rsidP="006177E6">
            <w:pPr>
              <w:spacing w:before="60"/>
              <w:rPr>
                <w:rFonts w:ascii="Calibri" w:eastAsia="Calibri" w:hAnsi="Calibri" w:cs="Arial"/>
                <w:b/>
                <w:sz w:val="20"/>
                <w:szCs w:val="20"/>
              </w:rPr>
            </w:pPr>
            <w:r w:rsidRPr="00B828DC">
              <w:rPr>
                <w:rFonts w:ascii="Calibri" w:eastAsia="Calibri" w:hAnsi="Calibri" w:cs="Arial"/>
                <w:b/>
                <w:sz w:val="20"/>
                <w:szCs w:val="20"/>
              </w:rPr>
              <w:t>Formen der Leistung</w:t>
            </w:r>
            <w:r w:rsidRPr="00B828DC">
              <w:rPr>
                <w:rFonts w:ascii="Calibri" w:eastAsia="Calibri" w:hAnsi="Calibri" w:cs="Arial"/>
                <w:b/>
                <w:sz w:val="20"/>
                <w:szCs w:val="20"/>
              </w:rPr>
              <w:t>s</w:t>
            </w:r>
            <w:r w:rsidRPr="00B828DC">
              <w:rPr>
                <w:rFonts w:ascii="Calibri" w:eastAsia="Calibri" w:hAnsi="Calibri" w:cs="Arial"/>
                <w:b/>
                <w:sz w:val="20"/>
                <w:szCs w:val="20"/>
              </w:rPr>
              <w:t xml:space="preserve">erhebung für die </w:t>
            </w:r>
            <w:r w:rsidR="00BE1FA3">
              <w:rPr>
                <w:rFonts w:ascii="Calibri" w:eastAsia="Calibri" w:hAnsi="Calibri" w:cs="Arial"/>
                <w:b/>
                <w:sz w:val="20"/>
                <w:szCs w:val="20"/>
              </w:rPr>
              <w:br/>
            </w:r>
            <w:r w:rsidRPr="00B828DC">
              <w:rPr>
                <w:rFonts w:ascii="Calibri" w:eastAsia="Calibri" w:hAnsi="Calibri" w:cs="Arial"/>
                <w:b/>
                <w:sz w:val="20"/>
                <w:szCs w:val="20"/>
              </w:rPr>
              <w:t>Punktebewertung und das Zertifikat</w:t>
            </w:r>
          </w:p>
        </w:tc>
      </w:tr>
      <w:tr w:rsidR="003A4E4F" w:rsidTr="00BE1FA3">
        <w:tc>
          <w:tcPr>
            <w:tcW w:w="675" w:type="dxa"/>
            <w:vMerge w:val="restart"/>
          </w:tcPr>
          <w:p w:rsidR="003A4E4F" w:rsidRPr="00EC3531" w:rsidRDefault="003A4E4F" w:rsidP="003514CE">
            <w:pPr>
              <w:rPr>
                <w:rFonts w:ascii="Calibri" w:eastAsia="Calibri" w:hAnsi="Calibri" w:cs="Arial"/>
                <w:sz w:val="20"/>
                <w:szCs w:val="20"/>
              </w:rPr>
            </w:pPr>
            <w:r>
              <w:rPr>
                <w:rFonts w:ascii="Calibri" w:eastAsia="Calibri" w:hAnsi="Calibri" w:cs="Arial"/>
                <w:sz w:val="20"/>
                <w:szCs w:val="20"/>
              </w:rPr>
              <w:t>11/2</w:t>
            </w:r>
          </w:p>
        </w:tc>
        <w:tc>
          <w:tcPr>
            <w:tcW w:w="743" w:type="dxa"/>
          </w:tcPr>
          <w:p w:rsidR="003A4E4F" w:rsidRDefault="003A4E4F" w:rsidP="00B61F1D">
            <w:pPr>
              <w:rPr>
                <w:rFonts w:ascii="Calibri" w:eastAsia="Calibri" w:hAnsi="Calibri" w:cs="Arial"/>
                <w:sz w:val="20"/>
                <w:szCs w:val="20"/>
              </w:rPr>
            </w:pPr>
            <w:r w:rsidRPr="00EC3531">
              <w:rPr>
                <w:rFonts w:ascii="Calibri" w:eastAsia="Calibri" w:hAnsi="Calibri" w:cs="Arial"/>
                <w:sz w:val="20"/>
                <w:szCs w:val="20"/>
              </w:rPr>
              <w:t>F</w:t>
            </w:r>
            <w:r>
              <w:rPr>
                <w:rFonts w:ascii="Calibri" w:eastAsia="Calibri" w:hAnsi="Calibri" w:cs="Arial"/>
                <w:sz w:val="20"/>
                <w:szCs w:val="20"/>
              </w:rPr>
              <w:t>ebr.</w:t>
            </w:r>
          </w:p>
          <w:p w:rsidR="003A4E4F" w:rsidRPr="00EC3531" w:rsidRDefault="003A4E4F" w:rsidP="00B61F1D">
            <w:pPr>
              <w:rPr>
                <w:rFonts w:ascii="Calibri" w:eastAsia="Calibri" w:hAnsi="Calibri" w:cs="Arial"/>
                <w:sz w:val="20"/>
                <w:szCs w:val="20"/>
              </w:rPr>
            </w:pPr>
            <w:r>
              <w:rPr>
                <w:rFonts w:ascii="Calibri" w:eastAsia="Calibri" w:hAnsi="Calibri" w:cs="Arial"/>
                <w:sz w:val="20"/>
                <w:szCs w:val="20"/>
              </w:rPr>
              <w:t>und</w:t>
            </w:r>
          </w:p>
          <w:p w:rsidR="003A4E4F" w:rsidRPr="00EC3531" w:rsidRDefault="003A4E4F" w:rsidP="00B61F1D">
            <w:pPr>
              <w:rPr>
                <w:rFonts w:ascii="Calibri" w:eastAsia="Calibri" w:hAnsi="Calibri" w:cs="Arial"/>
                <w:sz w:val="20"/>
                <w:szCs w:val="20"/>
              </w:rPr>
            </w:pPr>
            <w:r w:rsidRPr="00EC3531">
              <w:rPr>
                <w:rFonts w:ascii="Calibri" w:eastAsia="Calibri" w:hAnsi="Calibri" w:cs="Arial"/>
                <w:sz w:val="20"/>
                <w:szCs w:val="20"/>
              </w:rPr>
              <w:t>März</w:t>
            </w:r>
          </w:p>
        </w:tc>
        <w:tc>
          <w:tcPr>
            <w:tcW w:w="5944" w:type="dxa"/>
          </w:tcPr>
          <w:p w:rsidR="003A4E4F" w:rsidRPr="0034084B" w:rsidRDefault="003A4E4F" w:rsidP="008C0138">
            <w:pPr>
              <w:ind w:left="318" w:hanging="284"/>
              <w:rPr>
                <w:sz w:val="20"/>
                <w:szCs w:val="20"/>
              </w:rPr>
            </w:pPr>
            <w:r w:rsidRPr="0034084B">
              <w:rPr>
                <w:sz w:val="20"/>
                <w:szCs w:val="20"/>
              </w:rPr>
              <w:t>Einführung</w:t>
            </w:r>
            <w:r>
              <w:rPr>
                <w:sz w:val="20"/>
                <w:szCs w:val="20"/>
              </w:rPr>
              <w:t xml:space="preserve"> (Gesamtgruppe):</w:t>
            </w:r>
          </w:p>
          <w:p w:rsidR="003A4E4F" w:rsidRDefault="003A4E4F" w:rsidP="007F66E1">
            <w:pPr>
              <w:ind w:left="317" w:hanging="283"/>
              <w:rPr>
                <w:sz w:val="20"/>
                <w:szCs w:val="20"/>
              </w:rPr>
            </w:pPr>
            <w:r>
              <w:rPr>
                <w:sz w:val="20"/>
                <w:szCs w:val="20"/>
              </w:rPr>
              <w:t xml:space="preserve">- </w:t>
            </w:r>
            <w:r>
              <w:rPr>
                <w:sz w:val="20"/>
                <w:szCs w:val="20"/>
              </w:rPr>
              <w:tab/>
              <w:t>Grundlagen der Team- und Projektarbeit</w:t>
            </w:r>
          </w:p>
          <w:p w:rsidR="003A4E4F" w:rsidRDefault="003A4E4F" w:rsidP="007F66E1">
            <w:pPr>
              <w:ind w:left="317" w:hanging="283"/>
              <w:rPr>
                <w:sz w:val="20"/>
                <w:szCs w:val="20"/>
              </w:rPr>
            </w:pPr>
            <w:r>
              <w:rPr>
                <w:sz w:val="20"/>
                <w:szCs w:val="20"/>
              </w:rPr>
              <w:t>-</w:t>
            </w:r>
            <w:r>
              <w:rPr>
                <w:sz w:val="20"/>
                <w:szCs w:val="20"/>
              </w:rPr>
              <w:tab/>
              <w:t>Information über die geplanten Leistungserhebungen und Anfo</w:t>
            </w:r>
            <w:r>
              <w:rPr>
                <w:sz w:val="20"/>
                <w:szCs w:val="20"/>
              </w:rPr>
              <w:t>r</w:t>
            </w:r>
            <w:r>
              <w:rPr>
                <w:sz w:val="20"/>
                <w:szCs w:val="20"/>
              </w:rPr>
              <w:t>derungen</w:t>
            </w:r>
          </w:p>
          <w:p w:rsidR="003A4E4F" w:rsidRPr="0034084B" w:rsidRDefault="003A4E4F" w:rsidP="007F66E1">
            <w:pPr>
              <w:ind w:left="317" w:hanging="283"/>
              <w:rPr>
                <w:sz w:val="20"/>
                <w:szCs w:val="20"/>
              </w:rPr>
            </w:pPr>
            <w:r>
              <w:rPr>
                <w:sz w:val="20"/>
                <w:szCs w:val="20"/>
              </w:rPr>
              <w:t xml:space="preserve">- </w:t>
            </w:r>
            <w:r>
              <w:rPr>
                <w:sz w:val="20"/>
                <w:szCs w:val="20"/>
              </w:rPr>
              <w:tab/>
            </w:r>
            <w:r w:rsidRPr="0034084B">
              <w:rPr>
                <w:sz w:val="20"/>
                <w:szCs w:val="20"/>
              </w:rPr>
              <w:t>Präsentation und Untersuchung fertiger digitaler Kirchenraum-Darstellungen (z.B. „Basilika“-Lernspiel von Decker; „Himmel He</w:t>
            </w:r>
            <w:r w:rsidRPr="0034084B">
              <w:rPr>
                <w:sz w:val="20"/>
                <w:szCs w:val="20"/>
              </w:rPr>
              <w:t>i</w:t>
            </w:r>
            <w:r w:rsidRPr="0034084B">
              <w:rPr>
                <w:sz w:val="20"/>
                <w:szCs w:val="20"/>
              </w:rPr>
              <w:t>lige Hyperlinks“ vom Haus der Bayerischen Geschic</w:t>
            </w:r>
            <w:r>
              <w:rPr>
                <w:sz w:val="20"/>
                <w:szCs w:val="20"/>
              </w:rPr>
              <w:t xml:space="preserve">hte; </w:t>
            </w:r>
            <w:r w:rsidR="00721CE1">
              <w:rPr>
                <w:sz w:val="20"/>
                <w:szCs w:val="20"/>
              </w:rPr>
              <w:t xml:space="preserve">„Kölner Dom“; </w:t>
            </w:r>
            <w:r>
              <w:rPr>
                <w:sz w:val="20"/>
                <w:szCs w:val="20"/>
              </w:rPr>
              <w:t>best. Homepages, die virtuelle Rundgänge bieten)</w:t>
            </w:r>
            <w:r w:rsidRPr="0034084B">
              <w:rPr>
                <w:sz w:val="20"/>
                <w:szCs w:val="20"/>
              </w:rPr>
              <w:t xml:space="preserve"> </w:t>
            </w:r>
          </w:p>
          <w:p w:rsidR="003A4E4F" w:rsidRDefault="003A4E4F" w:rsidP="007F66E1">
            <w:pPr>
              <w:ind w:left="317" w:hanging="283"/>
              <w:rPr>
                <w:sz w:val="20"/>
                <w:szCs w:val="20"/>
              </w:rPr>
            </w:pPr>
            <w:r>
              <w:rPr>
                <w:sz w:val="20"/>
                <w:szCs w:val="20"/>
              </w:rPr>
              <w:tab/>
            </w:r>
            <w:r w:rsidRPr="0034084B">
              <w:rPr>
                <w:sz w:val="20"/>
                <w:szCs w:val="20"/>
              </w:rPr>
              <w:t>Ziel: Anregungen sammeln, verschiedene Möglichkeiten kenne</w:t>
            </w:r>
            <w:r w:rsidRPr="0034084B">
              <w:rPr>
                <w:sz w:val="20"/>
                <w:szCs w:val="20"/>
              </w:rPr>
              <w:t>n</w:t>
            </w:r>
            <w:r w:rsidRPr="0034084B">
              <w:rPr>
                <w:sz w:val="20"/>
                <w:szCs w:val="20"/>
              </w:rPr>
              <w:t>lernen, Kriterien gewinnen</w:t>
            </w:r>
            <w:r>
              <w:rPr>
                <w:sz w:val="20"/>
                <w:szCs w:val="20"/>
              </w:rPr>
              <w:t>, Grenzen des Machbaren erkennen</w:t>
            </w:r>
          </w:p>
          <w:p w:rsidR="003A4E4F" w:rsidRPr="00EC3531" w:rsidRDefault="003A4E4F" w:rsidP="007F66E1">
            <w:pPr>
              <w:ind w:left="317" w:hanging="283"/>
              <w:rPr>
                <w:rFonts w:ascii="Calibri" w:eastAsia="Calibri" w:hAnsi="Calibri" w:cs="Arial"/>
                <w:sz w:val="20"/>
                <w:szCs w:val="20"/>
              </w:rPr>
            </w:pPr>
          </w:p>
        </w:tc>
        <w:tc>
          <w:tcPr>
            <w:tcW w:w="2136" w:type="dxa"/>
            <w:vMerge w:val="restart"/>
          </w:tcPr>
          <w:p w:rsidR="00832A5D" w:rsidRDefault="003A4E4F" w:rsidP="004F5547">
            <w:pPr>
              <w:rPr>
                <w:sz w:val="20"/>
                <w:szCs w:val="20"/>
              </w:rPr>
            </w:pPr>
            <w:r w:rsidRPr="00D63B54">
              <w:rPr>
                <w:sz w:val="20"/>
                <w:szCs w:val="20"/>
              </w:rPr>
              <w:t>Beobachtungen</w:t>
            </w:r>
            <w:r>
              <w:rPr>
                <w:sz w:val="20"/>
                <w:szCs w:val="20"/>
              </w:rPr>
              <w:t xml:space="preserve"> von Schülerleistungen in den Sitzungen:</w:t>
            </w:r>
          </w:p>
          <w:p w:rsidR="003A4E4F" w:rsidRDefault="003A4E4F" w:rsidP="004F5547">
            <w:pPr>
              <w:rPr>
                <w:sz w:val="20"/>
                <w:szCs w:val="20"/>
              </w:rPr>
            </w:pPr>
            <w:r>
              <w:rPr>
                <w:sz w:val="20"/>
                <w:szCs w:val="20"/>
              </w:rPr>
              <w:t xml:space="preserve"> </w:t>
            </w:r>
            <w:r>
              <w:rPr>
                <w:sz w:val="20"/>
                <w:szCs w:val="20"/>
              </w:rPr>
              <w:br/>
              <w:t>Beteiligung am G</w:t>
            </w:r>
            <w:r>
              <w:rPr>
                <w:sz w:val="20"/>
                <w:szCs w:val="20"/>
              </w:rPr>
              <w:t>e</w:t>
            </w:r>
            <w:r>
              <w:rPr>
                <w:sz w:val="20"/>
                <w:szCs w:val="20"/>
              </w:rPr>
              <w:t>spräch in Gesamtgru</w:t>
            </w:r>
            <w:r>
              <w:rPr>
                <w:sz w:val="20"/>
                <w:szCs w:val="20"/>
              </w:rPr>
              <w:t>p</w:t>
            </w:r>
            <w:r w:rsidR="00832A5D">
              <w:rPr>
                <w:sz w:val="20"/>
                <w:szCs w:val="20"/>
              </w:rPr>
              <w:t>pe oder</w:t>
            </w:r>
            <w:r>
              <w:rPr>
                <w:sz w:val="20"/>
                <w:szCs w:val="20"/>
              </w:rPr>
              <w:t xml:space="preserve"> T</w:t>
            </w:r>
            <w:r w:rsidR="00847967">
              <w:rPr>
                <w:sz w:val="20"/>
                <w:szCs w:val="20"/>
              </w:rPr>
              <w:t>eam, Beiträge</w:t>
            </w:r>
            <w:r w:rsidR="006850F2">
              <w:rPr>
                <w:sz w:val="20"/>
                <w:szCs w:val="20"/>
              </w:rPr>
              <w:t xml:space="preserve"> zur Analyse</w:t>
            </w:r>
            <w:r>
              <w:rPr>
                <w:sz w:val="20"/>
                <w:szCs w:val="20"/>
              </w:rPr>
              <w:t>, Einbringen von Ideen,</w:t>
            </w:r>
          </w:p>
          <w:p w:rsidR="003A4E4F" w:rsidRDefault="003A4E4F" w:rsidP="004F5547">
            <w:pPr>
              <w:rPr>
                <w:rFonts w:ascii="Calibri" w:eastAsia="Calibri" w:hAnsi="Calibri" w:cs="Arial"/>
                <w:sz w:val="20"/>
                <w:szCs w:val="20"/>
              </w:rPr>
            </w:pPr>
          </w:p>
          <w:p w:rsidR="00832A5D" w:rsidRDefault="00832A5D" w:rsidP="004F5547">
            <w:pPr>
              <w:rPr>
                <w:rFonts w:ascii="Calibri" w:eastAsia="Calibri" w:hAnsi="Calibri" w:cs="Arial"/>
                <w:sz w:val="20"/>
                <w:szCs w:val="20"/>
              </w:rPr>
            </w:pPr>
          </w:p>
          <w:p w:rsidR="00832A5D" w:rsidRDefault="00832A5D" w:rsidP="004F5547">
            <w:pPr>
              <w:rPr>
                <w:rFonts w:ascii="Calibri" w:eastAsia="Calibri" w:hAnsi="Calibri" w:cs="Arial"/>
                <w:sz w:val="20"/>
                <w:szCs w:val="20"/>
              </w:rPr>
            </w:pPr>
          </w:p>
          <w:p w:rsidR="00847967" w:rsidRDefault="003A4E4F" w:rsidP="003A4E4F">
            <w:pPr>
              <w:rPr>
                <w:sz w:val="20"/>
                <w:szCs w:val="20"/>
              </w:rPr>
            </w:pPr>
            <w:r w:rsidRPr="003A4E4F">
              <w:rPr>
                <w:sz w:val="20"/>
                <w:szCs w:val="20"/>
              </w:rPr>
              <w:t>Fertigkeiten im U</w:t>
            </w:r>
            <w:r w:rsidRPr="003A4E4F">
              <w:rPr>
                <w:sz w:val="20"/>
                <w:szCs w:val="20"/>
              </w:rPr>
              <w:t>m</w:t>
            </w:r>
            <w:r w:rsidRPr="003A4E4F">
              <w:rPr>
                <w:sz w:val="20"/>
                <w:szCs w:val="20"/>
              </w:rPr>
              <w:t>gang mit Computer und Programmierung, Beharrlichkeit und Selbstständigkeit in der Lö</w:t>
            </w:r>
            <w:r w:rsidR="00832A5D">
              <w:rPr>
                <w:sz w:val="20"/>
                <w:szCs w:val="20"/>
              </w:rPr>
              <w:t>sung von Problemen</w:t>
            </w:r>
            <w:r w:rsidR="00847967">
              <w:rPr>
                <w:sz w:val="20"/>
                <w:szCs w:val="20"/>
              </w:rPr>
              <w:t>,</w:t>
            </w:r>
          </w:p>
          <w:p w:rsidR="003A4E4F" w:rsidRDefault="003A4E4F" w:rsidP="003A4E4F">
            <w:pPr>
              <w:rPr>
                <w:sz w:val="20"/>
                <w:szCs w:val="20"/>
              </w:rPr>
            </w:pPr>
          </w:p>
          <w:p w:rsidR="000F2E93" w:rsidRPr="003A4E4F" w:rsidRDefault="000F2E93" w:rsidP="003A4E4F">
            <w:pPr>
              <w:rPr>
                <w:sz w:val="20"/>
                <w:szCs w:val="20"/>
              </w:rPr>
            </w:pPr>
            <w:r>
              <w:rPr>
                <w:sz w:val="20"/>
                <w:szCs w:val="20"/>
              </w:rPr>
              <w:t>Verständnis der relig</w:t>
            </w:r>
            <w:r>
              <w:rPr>
                <w:sz w:val="20"/>
                <w:szCs w:val="20"/>
              </w:rPr>
              <w:t>i</w:t>
            </w:r>
            <w:r>
              <w:rPr>
                <w:sz w:val="20"/>
                <w:szCs w:val="20"/>
              </w:rPr>
              <w:t>ös-theologischen Sy</w:t>
            </w:r>
            <w:r>
              <w:rPr>
                <w:sz w:val="20"/>
                <w:szCs w:val="20"/>
              </w:rPr>
              <w:t>m</w:t>
            </w:r>
            <w:r>
              <w:rPr>
                <w:sz w:val="20"/>
                <w:szCs w:val="20"/>
              </w:rPr>
              <w:t>bolik und deren klare Darstellung</w:t>
            </w:r>
          </w:p>
          <w:p w:rsidR="003A4E4F" w:rsidRPr="00EC3531" w:rsidRDefault="003A4E4F" w:rsidP="00B61F1D">
            <w:pPr>
              <w:rPr>
                <w:rFonts w:ascii="Calibri" w:eastAsia="Calibri" w:hAnsi="Calibri" w:cs="Arial"/>
                <w:sz w:val="20"/>
                <w:szCs w:val="20"/>
              </w:rPr>
            </w:pPr>
          </w:p>
        </w:tc>
      </w:tr>
      <w:tr w:rsidR="003A4E4F" w:rsidTr="00AA56D0">
        <w:trPr>
          <w:cantSplit/>
          <w:trHeight w:val="1134"/>
        </w:trPr>
        <w:tc>
          <w:tcPr>
            <w:tcW w:w="675" w:type="dxa"/>
            <w:vMerge/>
          </w:tcPr>
          <w:p w:rsidR="003A4E4F" w:rsidRPr="00EC3531" w:rsidRDefault="003A4E4F" w:rsidP="00B61F1D">
            <w:pPr>
              <w:rPr>
                <w:rFonts w:ascii="Calibri" w:eastAsia="Calibri" w:hAnsi="Calibri" w:cs="Arial"/>
                <w:sz w:val="20"/>
                <w:szCs w:val="20"/>
              </w:rPr>
            </w:pPr>
          </w:p>
        </w:tc>
        <w:tc>
          <w:tcPr>
            <w:tcW w:w="743" w:type="dxa"/>
          </w:tcPr>
          <w:p w:rsidR="003A4E4F" w:rsidRPr="00EC3531" w:rsidRDefault="003A4E4F" w:rsidP="00B61F1D">
            <w:pPr>
              <w:rPr>
                <w:rFonts w:ascii="Calibri" w:eastAsia="Calibri" w:hAnsi="Calibri" w:cs="Arial"/>
                <w:sz w:val="20"/>
                <w:szCs w:val="20"/>
              </w:rPr>
            </w:pPr>
            <w:r>
              <w:rPr>
                <w:rFonts w:ascii="Calibri" w:eastAsia="Calibri" w:hAnsi="Calibri" w:cs="Arial"/>
                <w:sz w:val="20"/>
                <w:szCs w:val="20"/>
              </w:rPr>
              <w:t>April</w:t>
            </w:r>
            <w:r w:rsidRPr="00EC3531">
              <w:rPr>
                <w:rFonts w:ascii="Calibri" w:eastAsia="Calibri" w:hAnsi="Calibri" w:cs="Arial"/>
                <w:sz w:val="20"/>
                <w:szCs w:val="20"/>
              </w:rPr>
              <w:t xml:space="preserve"> und Mai</w:t>
            </w:r>
          </w:p>
        </w:tc>
        <w:tc>
          <w:tcPr>
            <w:tcW w:w="5944" w:type="dxa"/>
          </w:tcPr>
          <w:p w:rsidR="003A4E4F" w:rsidRDefault="003A4E4F" w:rsidP="00AA56D0">
            <w:pPr>
              <w:ind w:left="34"/>
              <w:rPr>
                <w:sz w:val="20"/>
                <w:szCs w:val="20"/>
              </w:rPr>
            </w:pPr>
            <w:r>
              <w:rPr>
                <w:sz w:val="20"/>
                <w:szCs w:val="20"/>
              </w:rPr>
              <w:t>Einarbeitung am Beispiel eines konkreten Übungsprojekts (zuerst Gesamtgruppe, dann evtl. Teams):</w:t>
            </w:r>
          </w:p>
          <w:p w:rsidR="003A4E4F" w:rsidRPr="0034084B" w:rsidRDefault="003A4E4F" w:rsidP="00AA56D0">
            <w:pPr>
              <w:ind w:left="34"/>
              <w:rPr>
                <w:sz w:val="20"/>
                <w:szCs w:val="20"/>
              </w:rPr>
            </w:pPr>
            <w:r w:rsidRPr="0034084B">
              <w:rPr>
                <w:sz w:val="20"/>
                <w:szCs w:val="20"/>
              </w:rPr>
              <w:t>Erarbeitung der technischen Voraussetzungen bzgl. Progra</w:t>
            </w:r>
            <w:r>
              <w:rPr>
                <w:sz w:val="20"/>
                <w:szCs w:val="20"/>
              </w:rPr>
              <w:t>mmi</w:t>
            </w:r>
            <w:r>
              <w:rPr>
                <w:sz w:val="20"/>
                <w:szCs w:val="20"/>
              </w:rPr>
              <w:t>e</w:t>
            </w:r>
            <w:r w:rsidRPr="0034084B">
              <w:rPr>
                <w:sz w:val="20"/>
                <w:szCs w:val="20"/>
              </w:rPr>
              <w:t>rung/Design (</w:t>
            </w:r>
            <w:r>
              <w:rPr>
                <w:sz w:val="20"/>
                <w:szCs w:val="20"/>
              </w:rPr>
              <w:t>evtl. Kooperation mit</w:t>
            </w:r>
            <w:r w:rsidRPr="0034084B">
              <w:rPr>
                <w:sz w:val="20"/>
                <w:szCs w:val="20"/>
              </w:rPr>
              <w:t xml:space="preserve"> Informa</w:t>
            </w:r>
            <w:r>
              <w:rPr>
                <w:sz w:val="20"/>
                <w:szCs w:val="20"/>
              </w:rPr>
              <w:t>tik-Lehrer</w:t>
            </w:r>
            <w:r w:rsidRPr="0034084B">
              <w:rPr>
                <w:sz w:val="20"/>
                <w:szCs w:val="20"/>
              </w:rPr>
              <w:t>)</w:t>
            </w:r>
            <w:r>
              <w:rPr>
                <w:sz w:val="20"/>
                <w:szCs w:val="20"/>
              </w:rPr>
              <w:t xml:space="preserve"> </w:t>
            </w:r>
          </w:p>
          <w:p w:rsidR="003A4E4F" w:rsidRPr="0034084B" w:rsidRDefault="003A4E4F" w:rsidP="00AA56D0">
            <w:pPr>
              <w:ind w:left="317" w:hanging="283"/>
              <w:rPr>
                <w:sz w:val="20"/>
                <w:szCs w:val="20"/>
              </w:rPr>
            </w:pPr>
            <w:r w:rsidRPr="0034084B">
              <w:rPr>
                <w:sz w:val="20"/>
                <w:szCs w:val="20"/>
              </w:rPr>
              <w:t xml:space="preserve">- </w:t>
            </w:r>
            <w:r>
              <w:rPr>
                <w:sz w:val="20"/>
                <w:szCs w:val="20"/>
              </w:rPr>
              <w:tab/>
            </w:r>
            <w:r w:rsidRPr="0034084B">
              <w:rPr>
                <w:sz w:val="20"/>
                <w:szCs w:val="20"/>
              </w:rPr>
              <w:t>Ke</w:t>
            </w:r>
            <w:r>
              <w:rPr>
                <w:sz w:val="20"/>
                <w:szCs w:val="20"/>
              </w:rPr>
              <w:t>nnenlernen geeigneter Programme und deren</w:t>
            </w:r>
            <w:r w:rsidRPr="0034084B">
              <w:rPr>
                <w:sz w:val="20"/>
                <w:szCs w:val="20"/>
              </w:rPr>
              <w:t xml:space="preserve"> Anwendung</w:t>
            </w:r>
          </w:p>
          <w:p w:rsidR="003A4E4F" w:rsidRDefault="003A4E4F" w:rsidP="00AA56D0">
            <w:pPr>
              <w:ind w:left="317" w:hanging="283"/>
              <w:rPr>
                <w:sz w:val="20"/>
                <w:szCs w:val="20"/>
              </w:rPr>
            </w:pPr>
            <w:r w:rsidRPr="0034084B">
              <w:rPr>
                <w:sz w:val="20"/>
                <w:szCs w:val="20"/>
              </w:rPr>
              <w:t xml:space="preserve">- </w:t>
            </w:r>
            <w:r>
              <w:rPr>
                <w:sz w:val="20"/>
                <w:szCs w:val="20"/>
              </w:rPr>
              <w:tab/>
              <w:t>Auseinandersetzung mit Architektur und Gestaltung der vorgeg</w:t>
            </w:r>
            <w:r>
              <w:rPr>
                <w:sz w:val="20"/>
                <w:szCs w:val="20"/>
              </w:rPr>
              <w:t>e</w:t>
            </w:r>
            <w:r>
              <w:rPr>
                <w:sz w:val="20"/>
                <w:szCs w:val="20"/>
              </w:rPr>
              <w:t xml:space="preserve">benen Kirche mit dem Ziel einer theologischen </w:t>
            </w:r>
            <w:r w:rsidR="00832A5D">
              <w:rPr>
                <w:sz w:val="20"/>
                <w:szCs w:val="20"/>
              </w:rPr>
              <w:t>Erschließung</w:t>
            </w:r>
            <w:r>
              <w:rPr>
                <w:sz w:val="20"/>
                <w:szCs w:val="20"/>
              </w:rPr>
              <w:t xml:space="preserve"> </w:t>
            </w:r>
          </w:p>
          <w:p w:rsidR="003A4E4F" w:rsidRDefault="003A4E4F" w:rsidP="00F23738">
            <w:pPr>
              <w:ind w:left="317" w:hanging="283"/>
              <w:rPr>
                <w:sz w:val="20"/>
                <w:szCs w:val="20"/>
              </w:rPr>
            </w:pPr>
            <w:r>
              <w:rPr>
                <w:sz w:val="20"/>
                <w:szCs w:val="20"/>
              </w:rPr>
              <w:t>-</w:t>
            </w:r>
            <w:r>
              <w:rPr>
                <w:sz w:val="20"/>
                <w:szCs w:val="20"/>
              </w:rPr>
              <w:tab/>
              <w:t xml:space="preserve">Fortsetzung </w:t>
            </w:r>
            <w:r w:rsidR="00832A5D">
              <w:rPr>
                <w:sz w:val="20"/>
                <w:szCs w:val="20"/>
              </w:rPr>
              <w:t>d</w:t>
            </w:r>
            <w:r w:rsidRPr="0034084B">
              <w:rPr>
                <w:sz w:val="20"/>
                <w:szCs w:val="20"/>
              </w:rPr>
              <w:t>es vom Lehrer vorgestalteten Kirchenport</w:t>
            </w:r>
            <w:r>
              <w:rPr>
                <w:sz w:val="20"/>
                <w:szCs w:val="20"/>
              </w:rPr>
              <w:t>räts (Co</w:t>
            </w:r>
            <w:r>
              <w:rPr>
                <w:sz w:val="20"/>
                <w:szCs w:val="20"/>
              </w:rPr>
              <w:t>m</w:t>
            </w:r>
            <w:r>
              <w:rPr>
                <w:sz w:val="20"/>
                <w:szCs w:val="20"/>
              </w:rPr>
              <w:t xml:space="preserve">puterarbeit) </w:t>
            </w:r>
          </w:p>
          <w:p w:rsidR="003A4E4F" w:rsidRDefault="003A4E4F" w:rsidP="0098502D">
            <w:pPr>
              <w:ind w:left="34"/>
              <w:rPr>
                <w:sz w:val="20"/>
                <w:szCs w:val="20"/>
              </w:rPr>
            </w:pPr>
            <w:r>
              <w:rPr>
                <w:sz w:val="20"/>
                <w:szCs w:val="20"/>
              </w:rPr>
              <w:t xml:space="preserve">Das </w:t>
            </w:r>
            <w:r w:rsidRPr="0034084B">
              <w:rPr>
                <w:sz w:val="20"/>
                <w:szCs w:val="20"/>
              </w:rPr>
              <w:t>Übungs</w:t>
            </w:r>
            <w:r>
              <w:rPr>
                <w:sz w:val="20"/>
                <w:szCs w:val="20"/>
              </w:rPr>
              <w:t xml:space="preserve">projekt </w:t>
            </w:r>
            <w:r w:rsidRPr="0034084B">
              <w:rPr>
                <w:sz w:val="20"/>
                <w:szCs w:val="20"/>
              </w:rPr>
              <w:t>(Abtei Königsmünster, Me</w:t>
            </w:r>
            <w:r>
              <w:rPr>
                <w:sz w:val="20"/>
                <w:szCs w:val="20"/>
              </w:rPr>
              <w:t>schede) wird vom Le</w:t>
            </w:r>
            <w:r>
              <w:rPr>
                <w:sz w:val="20"/>
                <w:szCs w:val="20"/>
              </w:rPr>
              <w:t>h</w:t>
            </w:r>
            <w:r>
              <w:rPr>
                <w:sz w:val="20"/>
                <w:szCs w:val="20"/>
              </w:rPr>
              <w:t>rer vorgegeben. Es beinhaltet</w:t>
            </w:r>
            <w:r w:rsidRPr="0034084B">
              <w:rPr>
                <w:sz w:val="20"/>
                <w:szCs w:val="20"/>
              </w:rPr>
              <w:t xml:space="preserve"> </w:t>
            </w:r>
            <w:r>
              <w:rPr>
                <w:sz w:val="20"/>
                <w:szCs w:val="20"/>
              </w:rPr>
              <w:t>d</w:t>
            </w:r>
            <w:r w:rsidRPr="0034084B">
              <w:rPr>
                <w:sz w:val="20"/>
                <w:szCs w:val="20"/>
              </w:rPr>
              <w:t>as Ausgangs</w:t>
            </w:r>
            <w:r>
              <w:rPr>
                <w:sz w:val="20"/>
                <w:szCs w:val="20"/>
              </w:rPr>
              <w:t>material, also</w:t>
            </w:r>
            <w:r w:rsidRPr="0034084B">
              <w:rPr>
                <w:sz w:val="20"/>
                <w:szCs w:val="20"/>
              </w:rPr>
              <w:t xml:space="preserve"> Fo</w:t>
            </w:r>
            <w:r>
              <w:rPr>
                <w:sz w:val="20"/>
                <w:szCs w:val="20"/>
              </w:rPr>
              <w:t>tos und eine</w:t>
            </w:r>
            <w:r w:rsidRPr="0034084B">
              <w:rPr>
                <w:sz w:val="20"/>
                <w:szCs w:val="20"/>
              </w:rPr>
              <w:t xml:space="preserve"> grundlegende digitale Aufarbeitung. Die Schüler arbeiten sich anhand v</w:t>
            </w:r>
            <w:r>
              <w:rPr>
                <w:sz w:val="20"/>
                <w:szCs w:val="20"/>
              </w:rPr>
              <w:t xml:space="preserve">on Materialien, die der Lehrer </w:t>
            </w:r>
            <w:r w:rsidRPr="0034084B">
              <w:rPr>
                <w:sz w:val="20"/>
                <w:szCs w:val="20"/>
              </w:rPr>
              <w:t>stellt, in die theologische</w:t>
            </w:r>
            <w:r>
              <w:rPr>
                <w:sz w:val="20"/>
                <w:szCs w:val="20"/>
              </w:rPr>
              <w:t xml:space="preserve"> E</w:t>
            </w:r>
            <w:r>
              <w:rPr>
                <w:sz w:val="20"/>
                <w:szCs w:val="20"/>
              </w:rPr>
              <w:t>r</w:t>
            </w:r>
            <w:r>
              <w:rPr>
                <w:sz w:val="20"/>
                <w:szCs w:val="20"/>
              </w:rPr>
              <w:t xml:space="preserve">schließung </w:t>
            </w:r>
            <w:r w:rsidRPr="0034084B">
              <w:rPr>
                <w:sz w:val="20"/>
                <w:szCs w:val="20"/>
              </w:rPr>
              <w:t>dieser Kirche ein</w:t>
            </w:r>
            <w:r>
              <w:rPr>
                <w:sz w:val="20"/>
                <w:szCs w:val="20"/>
              </w:rPr>
              <w:t xml:space="preserve"> und</w:t>
            </w:r>
            <w:r w:rsidRPr="0034084B">
              <w:rPr>
                <w:sz w:val="20"/>
                <w:szCs w:val="20"/>
              </w:rPr>
              <w:t xml:space="preserve"> gestalten das Computerprojekt we</w:t>
            </w:r>
            <w:r w:rsidRPr="0034084B">
              <w:rPr>
                <w:sz w:val="20"/>
                <w:szCs w:val="20"/>
              </w:rPr>
              <w:t>i</w:t>
            </w:r>
            <w:r w:rsidRPr="0034084B">
              <w:rPr>
                <w:sz w:val="20"/>
                <w:szCs w:val="20"/>
              </w:rPr>
              <w:t>ter aus</w:t>
            </w:r>
            <w:r>
              <w:rPr>
                <w:sz w:val="20"/>
                <w:szCs w:val="20"/>
              </w:rPr>
              <w:t>,</w:t>
            </w:r>
            <w:r w:rsidR="00832A5D">
              <w:rPr>
                <w:sz w:val="20"/>
                <w:szCs w:val="20"/>
              </w:rPr>
              <w:t xml:space="preserve"> so dass Erklärungen zu</w:t>
            </w:r>
            <w:r>
              <w:rPr>
                <w:sz w:val="20"/>
                <w:szCs w:val="20"/>
              </w:rPr>
              <w:t xml:space="preserve"> Architektur</w:t>
            </w:r>
            <w:r w:rsidR="00721CE1">
              <w:rPr>
                <w:sz w:val="20"/>
                <w:szCs w:val="20"/>
              </w:rPr>
              <w:t>, Symbolik, Theologie in die virtuelle</w:t>
            </w:r>
            <w:r>
              <w:rPr>
                <w:sz w:val="20"/>
                <w:szCs w:val="20"/>
              </w:rPr>
              <w:t xml:space="preserve"> Rekonstruktion des Kirchenraums </w:t>
            </w:r>
            <w:r w:rsidR="00721CE1">
              <w:rPr>
                <w:sz w:val="20"/>
                <w:szCs w:val="20"/>
              </w:rPr>
              <w:t>eingefügt werden</w:t>
            </w:r>
            <w:r>
              <w:rPr>
                <w:sz w:val="20"/>
                <w:szCs w:val="20"/>
              </w:rPr>
              <w:t>.</w:t>
            </w:r>
          </w:p>
          <w:p w:rsidR="003A4E4F" w:rsidRPr="009A49D6" w:rsidRDefault="003A4E4F" w:rsidP="0098502D">
            <w:pPr>
              <w:ind w:left="34"/>
              <w:rPr>
                <w:sz w:val="20"/>
                <w:szCs w:val="20"/>
              </w:rPr>
            </w:pPr>
          </w:p>
        </w:tc>
        <w:tc>
          <w:tcPr>
            <w:tcW w:w="2136" w:type="dxa"/>
            <w:vMerge/>
          </w:tcPr>
          <w:p w:rsidR="003A4E4F" w:rsidRPr="00EC3531" w:rsidRDefault="003A4E4F" w:rsidP="00B61F1D">
            <w:pPr>
              <w:rPr>
                <w:rFonts w:ascii="Calibri" w:eastAsia="Calibri" w:hAnsi="Calibri" w:cs="Arial"/>
                <w:sz w:val="20"/>
                <w:szCs w:val="20"/>
              </w:rPr>
            </w:pPr>
          </w:p>
        </w:tc>
      </w:tr>
      <w:tr w:rsidR="00847967" w:rsidTr="00BE1FA3">
        <w:tc>
          <w:tcPr>
            <w:tcW w:w="675" w:type="dxa"/>
            <w:vMerge/>
          </w:tcPr>
          <w:p w:rsidR="00847967" w:rsidRPr="00EC3531" w:rsidRDefault="00847967" w:rsidP="00B61F1D">
            <w:pPr>
              <w:rPr>
                <w:rFonts w:ascii="Calibri" w:eastAsia="Calibri" w:hAnsi="Calibri" w:cs="Arial"/>
                <w:sz w:val="20"/>
                <w:szCs w:val="20"/>
              </w:rPr>
            </w:pPr>
          </w:p>
        </w:tc>
        <w:tc>
          <w:tcPr>
            <w:tcW w:w="743" w:type="dxa"/>
          </w:tcPr>
          <w:p w:rsidR="00847967" w:rsidRPr="00EC3531" w:rsidRDefault="00847967" w:rsidP="00B61F1D">
            <w:pPr>
              <w:rPr>
                <w:rFonts w:ascii="Calibri" w:eastAsia="Calibri" w:hAnsi="Calibri" w:cs="Arial"/>
                <w:sz w:val="20"/>
                <w:szCs w:val="20"/>
              </w:rPr>
            </w:pPr>
            <w:r w:rsidRPr="00EC3531">
              <w:rPr>
                <w:rFonts w:ascii="Calibri" w:eastAsia="Calibri" w:hAnsi="Calibri" w:cs="Arial"/>
                <w:sz w:val="20"/>
                <w:szCs w:val="20"/>
              </w:rPr>
              <w:t>Juni und Juli</w:t>
            </w:r>
          </w:p>
        </w:tc>
        <w:tc>
          <w:tcPr>
            <w:tcW w:w="5944" w:type="dxa"/>
          </w:tcPr>
          <w:p w:rsidR="00847967" w:rsidRDefault="00847967" w:rsidP="007F66E1">
            <w:pPr>
              <w:ind w:left="317" w:hanging="283"/>
              <w:rPr>
                <w:sz w:val="20"/>
                <w:szCs w:val="20"/>
              </w:rPr>
            </w:pPr>
            <w:r>
              <w:rPr>
                <w:sz w:val="20"/>
                <w:szCs w:val="20"/>
              </w:rPr>
              <w:t>Teamarbeit -</w:t>
            </w:r>
            <w:r w:rsidRPr="0034084B">
              <w:rPr>
                <w:sz w:val="20"/>
                <w:szCs w:val="20"/>
              </w:rPr>
              <w:t xml:space="preserve"> Entwicklu</w:t>
            </w:r>
            <w:r>
              <w:rPr>
                <w:sz w:val="20"/>
                <w:szCs w:val="20"/>
              </w:rPr>
              <w:t>ng eigener Projektideen und -ziele:</w:t>
            </w:r>
          </w:p>
          <w:p w:rsidR="00847967" w:rsidRPr="0034084B" w:rsidRDefault="00847967" w:rsidP="007F66E1">
            <w:pPr>
              <w:ind w:left="317" w:hanging="283"/>
              <w:rPr>
                <w:sz w:val="20"/>
                <w:szCs w:val="20"/>
              </w:rPr>
            </w:pPr>
            <w:r w:rsidRPr="0034084B">
              <w:rPr>
                <w:sz w:val="20"/>
                <w:szCs w:val="20"/>
              </w:rPr>
              <w:t xml:space="preserve">- </w:t>
            </w:r>
            <w:r>
              <w:rPr>
                <w:sz w:val="20"/>
                <w:szCs w:val="20"/>
              </w:rPr>
              <w:tab/>
            </w:r>
            <w:r w:rsidRPr="0034084B">
              <w:rPr>
                <w:sz w:val="20"/>
                <w:szCs w:val="20"/>
              </w:rPr>
              <w:t>Auswahl geeigneter Kirchen in der Umgebung</w:t>
            </w:r>
            <w:r>
              <w:rPr>
                <w:sz w:val="20"/>
                <w:szCs w:val="20"/>
              </w:rPr>
              <w:t xml:space="preserve"> (interessant: aus verschiedenen Epochen),  je Team eine Kirche</w:t>
            </w:r>
          </w:p>
          <w:p w:rsidR="00847967" w:rsidRPr="0034084B" w:rsidRDefault="00847967" w:rsidP="007F66E1">
            <w:pPr>
              <w:ind w:left="317" w:hanging="283"/>
              <w:rPr>
                <w:sz w:val="20"/>
                <w:szCs w:val="20"/>
              </w:rPr>
            </w:pPr>
            <w:r w:rsidRPr="0034084B">
              <w:rPr>
                <w:sz w:val="20"/>
                <w:szCs w:val="20"/>
              </w:rPr>
              <w:t xml:space="preserve">- </w:t>
            </w:r>
            <w:r>
              <w:rPr>
                <w:sz w:val="20"/>
                <w:szCs w:val="20"/>
              </w:rPr>
              <w:tab/>
              <w:t>Kontaktaufnahme mit</w:t>
            </w:r>
            <w:r w:rsidRPr="0034084B">
              <w:rPr>
                <w:sz w:val="20"/>
                <w:szCs w:val="20"/>
              </w:rPr>
              <w:t xml:space="preserve"> Pfarrei, Kloster</w:t>
            </w:r>
            <w:r>
              <w:rPr>
                <w:sz w:val="20"/>
                <w:szCs w:val="20"/>
              </w:rPr>
              <w:t>, evtl. weiteren externen Partnern zu Media-Design und Programmierung</w:t>
            </w:r>
            <w:r w:rsidRPr="0034084B">
              <w:rPr>
                <w:sz w:val="20"/>
                <w:szCs w:val="20"/>
              </w:rPr>
              <w:t xml:space="preserve"> </w:t>
            </w:r>
          </w:p>
          <w:p w:rsidR="00847967" w:rsidRPr="0034084B" w:rsidRDefault="00847967" w:rsidP="007F66E1">
            <w:pPr>
              <w:ind w:left="317" w:hanging="283"/>
              <w:rPr>
                <w:sz w:val="20"/>
                <w:szCs w:val="20"/>
              </w:rPr>
            </w:pPr>
            <w:r w:rsidRPr="0034084B">
              <w:rPr>
                <w:sz w:val="20"/>
                <w:szCs w:val="20"/>
              </w:rPr>
              <w:lastRenderedPageBreak/>
              <w:t xml:space="preserve">- </w:t>
            </w:r>
            <w:r>
              <w:rPr>
                <w:sz w:val="20"/>
                <w:szCs w:val="20"/>
              </w:rPr>
              <w:tab/>
            </w:r>
            <w:r w:rsidRPr="0034084B">
              <w:rPr>
                <w:sz w:val="20"/>
                <w:szCs w:val="20"/>
              </w:rPr>
              <w:t xml:space="preserve">Abklärung des konkreten Projektziels: </w:t>
            </w:r>
          </w:p>
          <w:p w:rsidR="00847967" w:rsidRPr="0034084B" w:rsidRDefault="00847967" w:rsidP="007F66E1">
            <w:pPr>
              <w:ind w:left="317" w:hanging="283"/>
              <w:rPr>
                <w:sz w:val="20"/>
                <w:szCs w:val="20"/>
              </w:rPr>
            </w:pPr>
            <w:r>
              <w:rPr>
                <w:sz w:val="20"/>
                <w:szCs w:val="20"/>
              </w:rPr>
              <w:tab/>
            </w:r>
            <w:r w:rsidRPr="0034084B">
              <w:rPr>
                <w:sz w:val="20"/>
                <w:szCs w:val="20"/>
              </w:rPr>
              <w:t>z.B. Beitrag zur Homepage der Kirchengemeinde  oder digitaler Kirchenführer auf CD-ROM oder Lerneinheit für jüngere Schüler (Kl. 5: Kirchenraumpädagogik) oder Referat mit Präsentation ...</w:t>
            </w:r>
          </w:p>
          <w:p w:rsidR="00847967" w:rsidRDefault="00847967" w:rsidP="007F66E1">
            <w:pPr>
              <w:ind w:left="317" w:hanging="283"/>
              <w:rPr>
                <w:sz w:val="20"/>
                <w:szCs w:val="20"/>
              </w:rPr>
            </w:pPr>
            <w:r>
              <w:rPr>
                <w:sz w:val="20"/>
                <w:szCs w:val="20"/>
              </w:rPr>
              <w:t>-</w:t>
            </w:r>
            <w:r>
              <w:rPr>
                <w:sz w:val="20"/>
                <w:szCs w:val="20"/>
              </w:rPr>
              <w:tab/>
              <w:t xml:space="preserve">Eingrenzung des Umfangs </w:t>
            </w:r>
          </w:p>
          <w:p w:rsidR="00847967" w:rsidRPr="0034084B" w:rsidRDefault="00847967" w:rsidP="007F66E1">
            <w:pPr>
              <w:ind w:left="317" w:hanging="283"/>
              <w:rPr>
                <w:sz w:val="20"/>
                <w:szCs w:val="20"/>
              </w:rPr>
            </w:pPr>
            <w:r>
              <w:rPr>
                <w:sz w:val="20"/>
                <w:szCs w:val="20"/>
              </w:rPr>
              <w:t>-</w:t>
            </w:r>
            <w:r>
              <w:rPr>
                <w:sz w:val="20"/>
                <w:szCs w:val="20"/>
              </w:rPr>
              <w:tab/>
              <w:t>Erstellung eines Zeitplans, inkl. bestimmter Meilensteine</w:t>
            </w:r>
          </w:p>
          <w:p w:rsidR="00847967" w:rsidRDefault="00847967" w:rsidP="003514CE">
            <w:pPr>
              <w:ind w:left="317" w:hanging="283"/>
              <w:rPr>
                <w:sz w:val="20"/>
                <w:szCs w:val="20"/>
              </w:rPr>
            </w:pPr>
            <w:r w:rsidRPr="0034084B">
              <w:rPr>
                <w:sz w:val="20"/>
                <w:szCs w:val="20"/>
              </w:rPr>
              <w:t xml:space="preserve">- </w:t>
            </w:r>
            <w:r>
              <w:rPr>
                <w:sz w:val="20"/>
                <w:szCs w:val="20"/>
              </w:rPr>
              <w:tab/>
            </w:r>
            <w:r w:rsidRPr="0034084B">
              <w:rPr>
                <w:sz w:val="20"/>
                <w:szCs w:val="20"/>
              </w:rPr>
              <w:t>Aufteil</w:t>
            </w:r>
            <w:r>
              <w:rPr>
                <w:sz w:val="20"/>
                <w:szCs w:val="20"/>
              </w:rPr>
              <w:t>ung der Arbeitsanteile im Team</w:t>
            </w:r>
          </w:p>
          <w:p w:rsidR="00847967" w:rsidRPr="0034084B" w:rsidRDefault="00847967" w:rsidP="00DD13A9">
            <w:pPr>
              <w:ind w:left="317" w:hanging="283"/>
              <w:rPr>
                <w:sz w:val="20"/>
                <w:szCs w:val="20"/>
              </w:rPr>
            </w:pPr>
            <w:r w:rsidRPr="0034084B">
              <w:rPr>
                <w:sz w:val="20"/>
                <w:szCs w:val="20"/>
              </w:rPr>
              <w:t xml:space="preserve">- </w:t>
            </w:r>
            <w:r>
              <w:rPr>
                <w:sz w:val="20"/>
                <w:szCs w:val="20"/>
              </w:rPr>
              <w:tab/>
              <w:t>technische Vorbereitung (</w:t>
            </w:r>
            <w:r w:rsidRPr="0034084B">
              <w:rPr>
                <w:sz w:val="20"/>
                <w:szCs w:val="20"/>
              </w:rPr>
              <w:t>Fotoausrüstung</w:t>
            </w:r>
            <w:r>
              <w:rPr>
                <w:sz w:val="20"/>
                <w:szCs w:val="20"/>
              </w:rPr>
              <w:t xml:space="preserve"> mit Stativ, Computer)</w:t>
            </w:r>
          </w:p>
          <w:p w:rsidR="00847967" w:rsidRPr="0034084B" w:rsidRDefault="00847967" w:rsidP="00DD13A9">
            <w:pPr>
              <w:ind w:left="317" w:hanging="283"/>
              <w:rPr>
                <w:sz w:val="20"/>
                <w:szCs w:val="20"/>
              </w:rPr>
            </w:pPr>
            <w:r w:rsidRPr="0034084B">
              <w:rPr>
                <w:sz w:val="20"/>
                <w:szCs w:val="20"/>
              </w:rPr>
              <w:t xml:space="preserve">- </w:t>
            </w:r>
            <w:r>
              <w:rPr>
                <w:sz w:val="20"/>
                <w:szCs w:val="20"/>
              </w:rPr>
              <w:tab/>
            </w:r>
            <w:r w:rsidRPr="0034084B">
              <w:rPr>
                <w:sz w:val="20"/>
                <w:szCs w:val="20"/>
              </w:rPr>
              <w:t>theologische</w:t>
            </w:r>
            <w:r>
              <w:rPr>
                <w:sz w:val="20"/>
                <w:szCs w:val="20"/>
              </w:rPr>
              <w:t>, geschichtliche, kunstgeschichtliche</w:t>
            </w:r>
            <w:r w:rsidRPr="0034084B">
              <w:rPr>
                <w:sz w:val="20"/>
                <w:szCs w:val="20"/>
              </w:rPr>
              <w:t xml:space="preserve"> Recherchen</w:t>
            </w:r>
            <w:r>
              <w:rPr>
                <w:sz w:val="20"/>
                <w:szCs w:val="20"/>
              </w:rPr>
              <w:t xml:space="preserve"> zur gewählten Kirche</w:t>
            </w:r>
          </w:p>
          <w:p w:rsidR="00847967" w:rsidRPr="0034084B" w:rsidRDefault="00847967" w:rsidP="00DD13A9">
            <w:pPr>
              <w:ind w:left="317" w:hanging="283"/>
              <w:rPr>
                <w:sz w:val="20"/>
                <w:szCs w:val="20"/>
              </w:rPr>
            </w:pPr>
            <w:r w:rsidRPr="0034084B">
              <w:rPr>
                <w:sz w:val="20"/>
                <w:szCs w:val="20"/>
              </w:rPr>
              <w:t xml:space="preserve">- </w:t>
            </w:r>
            <w:r>
              <w:rPr>
                <w:sz w:val="20"/>
                <w:szCs w:val="20"/>
              </w:rPr>
              <w:tab/>
            </w:r>
            <w:r w:rsidRPr="0034084B">
              <w:rPr>
                <w:sz w:val="20"/>
                <w:szCs w:val="20"/>
              </w:rPr>
              <w:t>Bezüge zu Kunst und Architektur (</w:t>
            </w:r>
            <w:r>
              <w:rPr>
                <w:sz w:val="20"/>
                <w:szCs w:val="20"/>
              </w:rPr>
              <w:t>evtl. Kooperation:</w:t>
            </w:r>
            <w:r w:rsidRPr="0034084B">
              <w:rPr>
                <w:sz w:val="20"/>
                <w:szCs w:val="20"/>
              </w:rPr>
              <w:t xml:space="preserve"> Kunsterzi</w:t>
            </w:r>
            <w:r w:rsidRPr="0034084B">
              <w:rPr>
                <w:sz w:val="20"/>
                <w:szCs w:val="20"/>
              </w:rPr>
              <w:t>e</w:t>
            </w:r>
            <w:r w:rsidRPr="0034084B">
              <w:rPr>
                <w:sz w:val="20"/>
                <w:szCs w:val="20"/>
              </w:rPr>
              <w:t>hung, Geschichte)</w:t>
            </w:r>
          </w:p>
          <w:p w:rsidR="00847967" w:rsidRPr="00EC3531" w:rsidRDefault="00847967" w:rsidP="003514CE">
            <w:pPr>
              <w:ind w:left="317" w:hanging="283"/>
              <w:rPr>
                <w:rFonts w:ascii="Calibri" w:eastAsia="Calibri" w:hAnsi="Calibri" w:cs="Arial"/>
                <w:sz w:val="20"/>
                <w:szCs w:val="20"/>
              </w:rPr>
            </w:pPr>
          </w:p>
        </w:tc>
        <w:tc>
          <w:tcPr>
            <w:tcW w:w="2136" w:type="dxa"/>
          </w:tcPr>
          <w:p w:rsidR="00847967" w:rsidRDefault="00847967" w:rsidP="00B61F1D">
            <w:pPr>
              <w:rPr>
                <w:sz w:val="20"/>
                <w:szCs w:val="20"/>
              </w:rPr>
            </w:pPr>
            <w:r>
              <w:rPr>
                <w:sz w:val="20"/>
                <w:szCs w:val="20"/>
              </w:rPr>
              <w:lastRenderedPageBreak/>
              <w:t>Beobachtungen durch die Lehrkraft bei den Teamsitzungen:</w:t>
            </w:r>
          </w:p>
          <w:p w:rsidR="00847967" w:rsidRDefault="00847967" w:rsidP="00B61F1D">
            <w:pPr>
              <w:rPr>
                <w:sz w:val="20"/>
                <w:szCs w:val="20"/>
              </w:rPr>
            </w:pPr>
            <w:r>
              <w:rPr>
                <w:sz w:val="20"/>
                <w:szCs w:val="20"/>
              </w:rPr>
              <w:t>Kommunikationsfähi</w:t>
            </w:r>
            <w:r>
              <w:rPr>
                <w:sz w:val="20"/>
                <w:szCs w:val="20"/>
              </w:rPr>
              <w:t>g</w:t>
            </w:r>
            <w:r w:rsidR="000F2E93">
              <w:rPr>
                <w:sz w:val="20"/>
                <w:szCs w:val="20"/>
              </w:rPr>
              <w:t>keit, Kooperation,</w:t>
            </w:r>
            <w:r>
              <w:rPr>
                <w:sz w:val="20"/>
                <w:szCs w:val="20"/>
              </w:rPr>
              <w:t xml:space="preserve"> </w:t>
            </w:r>
            <w:r>
              <w:rPr>
                <w:sz w:val="20"/>
                <w:szCs w:val="20"/>
              </w:rPr>
              <w:lastRenderedPageBreak/>
              <w:t>Entwicklung von tra</w:t>
            </w:r>
            <w:r>
              <w:rPr>
                <w:sz w:val="20"/>
                <w:szCs w:val="20"/>
              </w:rPr>
              <w:t>g</w:t>
            </w:r>
            <w:r>
              <w:rPr>
                <w:sz w:val="20"/>
                <w:szCs w:val="20"/>
              </w:rPr>
              <w:t>fähigen Konzepten</w:t>
            </w:r>
          </w:p>
          <w:p w:rsidR="00847967" w:rsidRPr="00847967" w:rsidRDefault="00847967" w:rsidP="00847967">
            <w:pPr>
              <w:rPr>
                <w:sz w:val="20"/>
                <w:szCs w:val="20"/>
              </w:rPr>
            </w:pPr>
            <w:r w:rsidRPr="00847967">
              <w:rPr>
                <w:sz w:val="20"/>
                <w:szCs w:val="20"/>
              </w:rPr>
              <w:br/>
            </w:r>
          </w:p>
          <w:p w:rsidR="00847967" w:rsidRPr="00EC3531" w:rsidRDefault="00847967" w:rsidP="00B61F1D">
            <w:pPr>
              <w:rPr>
                <w:rFonts w:ascii="Calibri" w:eastAsia="Calibri" w:hAnsi="Calibri" w:cs="Arial"/>
                <w:sz w:val="20"/>
                <w:szCs w:val="20"/>
              </w:rPr>
            </w:pPr>
          </w:p>
        </w:tc>
      </w:tr>
      <w:tr w:rsidR="00847967" w:rsidTr="00BE1FA3">
        <w:tc>
          <w:tcPr>
            <w:tcW w:w="675" w:type="dxa"/>
            <w:vMerge w:val="restart"/>
          </w:tcPr>
          <w:p w:rsidR="00847967" w:rsidRPr="00EC3531" w:rsidRDefault="00847967" w:rsidP="00B61F1D">
            <w:pPr>
              <w:rPr>
                <w:rFonts w:ascii="Calibri" w:eastAsia="Calibri" w:hAnsi="Calibri" w:cs="Arial"/>
                <w:sz w:val="20"/>
                <w:szCs w:val="20"/>
              </w:rPr>
            </w:pPr>
            <w:r>
              <w:rPr>
                <w:rFonts w:ascii="Calibri" w:eastAsia="Calibri" w:hAnsi="Calibri" w:cs="Arial"/>
                <w:sz w:val="20"/>
                <w:szCs w:val="20"/>
              </w:rPr>
              <w:lastRenderedPageBreak/>
              <w:t>12/1</w:t>
            </w:r>
          </w:p>
        </w:tc>
        <w:tc>
          <w:tcPr>
            <w:tcW w:w="743" w:type="dxa"/>
          </w:tcPr>
          <w:p w:rsidR="00847967" w:rsidRPr="00EC3531" w:rsidRDefault="00847967" w:rsidP="00DD13A9">
            <w:pPr>
              <w:rPr>
                <w:rFonts w:ascii="Calibri" w:eastAsia="Calibri" w:hAnsi="Calibri" w:cs="Arial"/>
                <w:sz w:val="20"/>
                <w:szCs w:val="20"/>
              </w:rPr>
            </w:pPr>
            <w:r w:rsidRPr="00EC3531">
              <w:rPr>
                <w:rFonts w:ascii="Calibri" w:eastAsia="Calibri" w:hAnsi="Calibri" w:cs="Arial"/>
                <w:sz w:val="20"/>
                <w:szCs w:val="20"/>
              </w:rPr>
              <w:t>Se</w:t>
            </w:r>
            <w:r>
              <w:rPr>
                <w:rFonts w:ascii="Calibri" w:eastAsia="Calibri" w:hAnsi="Calibri" w:cs="Arial"/>
                <w:sz w:val="20"/>
                <w:szCs w:val="20"/>
              </w:rPr>
              <w:t>p</w:t>
            </w:r>
            <w:r w:rsidRPr="00EC3531">
              <w:rPr>
                <w:rFonts w:ascii="Calibri" w:eastAsia="Calibri" w:hAnsi="Calibri" w:cs="Arial"/>
                <w:sz w:val="20"/>
                <w:szCs w:val="20"/>
              </w:rPr>
              <w:t>t</w:t>
            </w:r>
            <w:r>
              <w:rPr>
                <w:rFonts w:ascii="Calibri" w:eastAsia="Calibri" w:hAnsi="Calibri" w:cs="Arial"/>
                <w:sz w:val="20"/>
                <w:szCs w:val="20"/>
              </w:rPr>
              <w:t>. bis Dez.</w:t>
            </w:r>
          </w:p>
        </w:tc>
        <w:tc>
          <w:tcPr>
            <w:tcW w:w="5944" w:type="dxa"/>
          </w:tcPr>
          <w:p w:rsidR="00847967" w:rsidRPr="0034084B" w:rsidRDefault="00847967" w:rsidP="007F66E1">
            <w:pPr>
              <w:ind w:left="317" w:hanging="283"/>
              <w:rPr>
                <w:sz w:val="20"/>
                <w:szCs w:val="20"/>
              </w:rPr>
            </w:pPr>
            <w:r w:rsidRPr="0034084B">
              <w:rPr>
                <w:sz w:val="20"/>
                <w:szCs w:val="20"/>
              </w:rPr>
              <w:t>Durchführung in Teams</w:t>
            </w:r>
            <w:r>
              <w:rPr>
                <w:sz w:val="20"/>
                <w:szCs w:val="20"/>
              </w:rPr>
              <w:t>:</w:t>
            </w:r>
          </w:p>
          <w:p w:rsidR="00847967" w:rsidRDefault="00847967" w:rsidP="007F66E1">
            <w:pPr>
              <w:ind w:left="317" w:hanging="283"/>
              <w:rPr>
                <w:sz w:val="20"/>
                <w:szCs w:val="20"/>
              </w:rPr>
            </w:pPr>
            <w:r w:rsidRPr="0034084B">
              <w:rPr>
                <w:sz w:val="20"/>
                <w:szCs w:val="20"/>
              </w:rPr>
              <w:t xml:space="preserve">- </w:t>
            </w:r>
            <w:r>
              <w:rPr>
                <w:sz w:val="20"/>
                <w:szCs w:val="20"/>
              </w:rPr>
              <w:tab/>
            </w:r>
            <w:r w:rsidRPr="0034084B">
              <w:rPr>
                <w:sz w:val="20"/>
                <w:szCs w:val="20"/>
              </w:rPr>
              <w:t>Exkursionen</w:t>
            </w:r>
            <w:r>
              <w:rPr>
                <w:sz w:val="20"/>
                <w:szCs w:val="20"/>
              </w:rPr>
              <w:t xml:space="preserve"> der Teams</w:t>
            </w:r>
            <w:r w:rsidRPr="0034084B">
              <w:rPr>
                <w:sz w:val="20"/>
                <w:szCs w:val="20"/>
              </w:rPr>
              <w:t xml:space="preserve"> zu</w:t>
            </w:r>
            <w:r>
              <w:rPr>
                <w:sz w:val="20"/>
                <w:szCs w:val="20"/>
              </w:rPr>
              <w:t>r jeweiligen</w:t>
            </w:r>
            <w:r w:rsidRPr="0034084B">
              <w:rPr>
                <w:sz w:val="20"/>
                <w:szCs w:val="20"/>
              </w:rPr>
              <w:t xml:space="preserve"> Kirche</w:t>
            </w:r>
            <w:r>
              <w:rPr>
                <w:sz w:val="20"/>
                <w:szCs w:val="20"/>
              </w:rPr>
              <w:t>:</w:t>
            </w:r>
            <w:r>
              <w:rPr>
                <w:sz w:val="20"/>
                <w:szCs w:val="20"/>
              </w:rPr>
              <w:br/>
              <w:t>Erstellung der Fotos für einen virtuellen Rundgang,</w:t>
            </w:r>
            <w:r>
              <w:rPr>
                <w:sz w:val="20"/>
                <w:szCs w:val="20"/>
              </w:rPr>
              <w:br/>
              <w:t>evtl. Dokumentation in Zeichnungen, Skizzen,</w:t>
            </w:r>
            <w:r>
              <w:rPr>
                <w:sz w:val="20"/>
                <w:szCs w:val="20"/>
              </w:rPr>
              <w:br/>
              <w:t>evtl. kurze Videosequenzen, Tondokumente</w:t>
            </w:r>
          </w:p>
          <w:p w:rsidR="00847967" w:rsidRPr="0034084B" w:rsidRDefault="00847967" w:rsidP="007F66E1">
            <w:pPr>
              <w:ind w:left="317" w:hanging="283"/>
              <w:rPr>
                <w:sz w:val="20"/>
                <w:szCs w:val="20"/>
              </w:rPr>
            </w:pPr>
            <w:r>
              <w:rPr>
                <w:sz w:val="20"/>
                <w:szCs w:val="20"/>
              </w:rPr>
              <w:t>-</w:t>
            </w:r>
            <w:r>
              <w:rPr>
                <w:sz w:val="20"/>
                <w:szCs w:val="20"/>
              </w:rPr>
              <w:tab/>
              <w:t>Kontakte zu Pfarrer, Kirchenführer, Architekt, Künstler ...</w:t>
            </w:r>
          </w:p>
          <w:p w:rsidR="00847967" w:rsidRPr="0034084B" w:rsidRDefault="00847967" w:rsidP="007F66E1">
            <w:pPr>
              <w:ind w:left="317" w:hanging="283"/>
              <w:rPr>
                <w:sz w:val="20"/>
                <w:szCs w:val="20"/>
              </w:rPr>
            </w:pPr>
            <w:r w:rsidRPr="0034084B">
              <w:rPr>
                <w:sz w:val="20"/>
                <w:szCs w:val="20"/>
              </w:rPr>
              <w:t xml:space="preserve">- </w:t>
            </w:r>
            <w:r>
              <w:rPr>
                <w:sz w:val="20"/>
                <w:szCs w:val="20"/>
              </w:rPr>
              <w:tab/>
            </w:r>
            <w:r w:rsidRPr="0034084B">
              <w:rPr>
                <w:sz w:val="20"/>
                <w:szCs w:val="20"/>
              </w:rPr>
              <w:t>Computerarbeit</w:t>
            </w:r>
            <w:r w:rsidR="00387369">
              <w:rPr>
                <w:sz w:val="20"/>
                <w:szCs w:val="20"/>
              </w:rPr>
              <w:t xml:space="preserve"> an Grafik, Text und Design</w:t>
            </w:r>
            <w:r>
              <w:rPr>
                <w:sz w:val="20"/>
                <w:szCs w:val="20"/>
              </w:rPr>
              <w:t>: Erstellung des virtue</w:t>
            </w:r>
            <w:r>
              <w:rPr>
                <w:sz w:val="20"/>
                <w:szCs w:val="20"/>
              </w:rPr>
              <w:t>l</w:t>
            </w:r>
            <w:r>
              <w:rPr>
                <w:sz w:val="20"/>
                <w:szCs w:val="20"/>
              </w:rPr>
              <w:t>len Kirchenraums mit integrierten theologischen Erklärungen,</w:t>
            </w:r>
            <w:r>
              <w:rPr>
                <w:sz w:val="20"/>
                <w:szCs w:val="20"/>
              </w:rPr>
              <w:br/>
              <w:t>evtl. Hilfestellung durch externe Partner oder Kunst-, Informati</w:t>
            </w:r>
            <w:r>
              <w:rPr>
                <w:sz w:val="20"/>
                <w:szCs w:val="20"/>
              </w:rPr>
              <w:t>k</w:t>
            </w:r>
            <w:r>
              <w:rPr>
                <w:sz w:val="20"/>
                <w:szCs w:val="20"/>
              </w:rPr>
              <w:t>lehrer bzgl. Media-Design und Pro</w:t>
            </w:r>
            <w:r>
              <w:rPr>
                <w:sz w:val="20"/>
                <w:szCs w:val="20"/>
              </w:rPr>
              <w:softHyphen/>
              <w:t>grammierung</w:t>
            </w:r>
          </w:p>
          <w:p w:rsidR="00847967" w:rsidRPr="00EC3531" w:rsidRDefault="00847967" w:rsidP="007F66E1">
            <w:pPr>
              <w:ind w:left="317" w:hanging="283"/>
              <w:rPr>
                <w:rFonts w:ascii="Calibri" w:eastAsia="Calibri" w:hAnsi="Calibri" w:cs="Arial"/>
                <w:sz w:val="20"/>
                <w:szCs w:val="20"/>
              </w:rPr>
            </w:pPr>
          </w:p>
        </w:tc>
        <w:tc>
          <w:tcPr>
            <w:tcW w:w="2136" w:type="dxa"/>
          </w:tcPr>
          <w:p w:rsidR="00847967" w:rsidRDefault="00847967" w:rsidP="00847967">
            <w:pPr>
              <w:rPr>
                <w:sz w:val="20"/>
                <w:szCs w:val="20"/>
              </w:rPr>
            </w:pPr>
            <w:r w:rsidRPr="003A4E4F">
              <w:rPr>
                <w:sz w:val="20"/>
                <w:szCs w:val="20"/>
              </w:rPr>
              <w:t>Organisationsleistung und Verlässlichkeit</w:t>
            </w:r>
            <w:r>
              <w:rPr>
                <w:sz w:val="20"/>
                <w:szCs w:val="20"/>
              </w:rPr>
              <w:t>,</w:t>
            </w:r>
          </w:p>
          <w:p w:rsidR="00847967" w:rsidRDefault="00847967" w:rsidP="00847967">
            <w:pPr>
              <w:rPr>
                <w:sz w:val="20"/>
                <w:szCs w:val="20"/>
              </w:rPr>
            </w:pPr>
            <w:r>
              <w:rPr>
                <w:sz w:val="20"/>
                <w:szCs w:val="20"/>
              </w:rPr>
              <w:t>Selbstständigkeit beim Kontakt mit externen Partnern</w:t>
            </w:r>
          </w:p>
          <w:p w:rsidR="00847967" w:rsidRDefault="00847967" w:rsidP="00847967">
            <w:pPr>
              <w:rPr>
                <w:sz w:val="20"/>
                <w:szCs w:val="20"/>
              </w:rPr>
            </w:pPr>
          </w:p>
          <w:p w:rsidR="00387369" w:rsidRDefault="00847967" w:rsidP="00847967">
            <w:pPr>
              <w:rPr>
                <w:sz w:val="20"/>
                <w:szCs w:val="20"/>
              </w:rPr>
            </w:pPr>
            <w:r w:rsidRPr="00847967">
              <w:rPr>
                <w:sz w:val="20"/>
                <w:szCs w:val="20"/>
              </w:rPr>
              <w:t>Individuelle Teilleistu</w:t>
            </w:r>
            <w:r w:rsidRPr="00847967">
              <w:rPr>
                <w:sz w:val="20"/>
                <w:szCs w:val="20"/>
              </w:rPr>
              <w:t>n</w:t>
            </w:r>
            <w:r w:rsidRPr="00847967">
              <w:rPr>
                <w:sz w:val="20"/>
                <w:szCs w:val="20"/>
              </w:rPr>
              <w:t>gen:</w:t>
            </w:r>
            <w:r w:rsidRPr="00847967">
              <w:rPr>
                <w:sz w:val="20"/>
                <w:szCs w:val="20"/>
              </w:rPr>
              <w:br/>
              <w:t>Erstellung der Kirche</w:t>
            </w:r>
            <w:r w:rsidRPr="00847967">
              <w:rPr>
                <w:sz w:val="20"/>
                <w:szCs w:val="20"/>
              </w:rPr>
              <w:t>n</w:t>
            </w:r>
            <w:r w:rsidRPr="00847967">
              <w:rPr>
                <w:sz w:val="20"/>
                <w:szCs w:val="20"/>
              </w:rPr>
              <w:t>fotos,</w:t>
            </w:r>
            <w:r w:rsidR="000F2E93">
              <w:rPr>
                <w:sz w:val="20"/>
                <w:szCs w:val="20"/>
              </w:rPr>
              <w:t xml:space="preserve"> </w:t>
            </w:r>
            <w:r w:rsidRPr="00847967">
              <w:rPr>
                <w:sz w:val="20"/>
                <w:szCs w:val="20"/>
              </w:rPr>
              <w:t xml:space="preserve"> Design- und Programmierarbeiten, Text- und Grafikbeitr</w:t>
            </w:r>
            <w:r w:rsidRPr="00847967">
              <w:rPr>
                <w:sz w:val="20"/>
                <w:szCs w:val="20"/>
              </w:rPr>
              <w:t>ä</w:t>
            </w:r>
            <w:r w:rsidRPr="00847967">
              <w:rPr>
                <w:sz w:val="20"/>
                <w:szCs w:val="20"/>
              </w:rPr>
              <w:t>ge, Skizzen</w:t>
            </w:r>
            <w:r w:rsidR="00387369">
              <w:rPr>
                <w:sz w:val="20"/>
                <w:szCs w:val="20"/>
              </w:rPr>
              <w:t>, klare Da</w:t>
            </w:r>
            <w:r w:rsidR="00387369">
              <w:rPr>
                <w:sz w:val="20"/>
                <w:szCs w:val="20"/>
              </w:rPr>
              <w:t>r</w:t>
            </w:r>
            <w:r w:rsidR="00387369">
              <w:rPr>
                <w:sz w:val="20"/>
                <w:szCs w:val="20"/>
              </w:rPr>
              <w:t>stellung der religiösen Symbolik des Kirche</w:t>
            </w:r>
            <w:r w:rsidR="00387369">
              <w:rPr>
                <w:sz w:val="20"/>
                <w:szCs w:val="20"/>
              </w:rPr>
              <w:t>n</w:t>
            </w:r>
            <w:r w:rsidR="00387369">
              <w:rPr>
                <w:sz w:val="20"/>
                <w:szCs w:val="20"/>
              </w:rPr>
              <w:t>raums, technisch und ästhetisch gelungene virtuelle Rekonstrukt</w:t>
            </w:r>
            <w:r w:rsidR="00387369">
              <w:rPr>
                <w:sz w:val="20"/>
                <w:szCs w:val="20"/>
              </w:rPr>
              <w:t>i</w:t>
            </w:r>
            <w:r w:rsidR="00387369">
              <w:rPr>
                <w:sz w:val="20"/>
                <w:szCs w:val="20"/>
              </w:rPr>
              <w:t>on</w:t>
            </w:r>
          </w:p>
          <w:p w:rsidR="000F2E93" w:rsidRPr="000F2E93" w:rsidRDefault="000F2E93" w:rsidP="00847967">
            <w:pPr>
              <w:rPr>
                <w:sz w:val="20"/>
                <w:szCs w:val="20"/>
              </w:rPr>
            </w:pPr>
          </w:p>
        </w:tc>
      </w:tr>
      <w:tr w:rsidR="000F2E93" w:rsidTr="00BE1FA3">
        <w:tc>
          <w:tcPr>
            <w:tcW w:w="675" w:type="dxa"/>
            <w:vMerge/>
          </w:tcPr>
          <w:p w:rsidR="000F2E93" w:rsidRPr="00EC3531" w:rsidRDefault="000F2E93" w:rsidP="00B61F1D">
            <w:pPr>
              <w:rPr>
                <w:rFonts w:ascii="Calibri" w:eastAsia="Calibri" w:hAnsi="Calibri" w:cs="Arial"/>
                <w:sz w:val="20"/>
                <w:szCs w:val="20"/>
              </w:rPr>
            </w:pPr>
          </w:p>
        </w:tc>
        <w:tc>
          <w:tcPr>
            <w:tcW w:w="743" w:type="dxa"/>
          </w:tcPr>
          <w:p w:rsidR="000F2E93" w:rsidRPr="00EC3531" w:rsidRDefault="000F2E93" w:rsidP="00B61F1D">
            <w:pPr>
              <w:rPr>
                <w:rFonts w:ascii="Calibri" w:eastAsia="Calibri" w:hAnsi="Calibri" w:cs="Arial"/>
                <w:sz w:val="20"/>
                <w:szCs w:val="20"/>
              </w:rPr>
            </w:pPr>
            <w:r>
              <w:rPr>
                <w:rFonts w:ascii="Calibri" w:eastAsia="Calibri" w:hAnsi="Calibri" w:cs="Arial"/>
                <w:sz w:val="20"/>
                <w:szCs w:val="20"/>
              </w:rPr>
              <w:t>Jan. und Febr.</w:t>
            </w:r>
          </w:p>
        </w:tc>
        <w:tc>
          <w:tcPr>
            <w:tcW w:w="5944" w:type="dxa"/>
          </w:tcPr>
          <w:p w:rsidR="000F2E93" w:rsidRDefault="000F2E93" w:rsidP="007652E0">
            <w:pPr>
              <w:ind w:left="317" w:hanging="283"/>
              <w:rPr>
                <w:sz w:val="20"/>
                <w:szCs w:val="20"/>
              </w:rPr>
            </w:pPr>
            <w:r w:rsidRPr="0034084B">
              <w:rPr>
                <w:sz w:val="20"/>
                <w:szCs w:val="20"/>
              </w:rPr>
              <w:t>Präsentation de</w:t>
            </w:r>
            <w:r>
              <w:rPr>
                <w:sz w:val="20"/>
                <w:szCs w:val="20"/>
              </w:rPr>
              <w:t>r Ergebnisse:</w:t>
            </w:r>
          </w:p>
          <w:p w:rsidR="000F2E93" w:rsidRDefault="000F2E93" w:rsidP="007652E0">
            <w:pPr>
              <w:ind w:left="317" w:hanging="283"/>
              <w:rPr>
                <w:sz w:val="20"/>
                <w:szCs w:val="20"/>
              </w:rPr>
            </w:pPr>
            <w:r>
              <w:rPr>
                <w:sz w:val="20"/>
                <w:szCs w:val="20"/>
              </w:rPr>
              <w:t>-</w:t>
            </w:r>
            <w:r>
              <w:rPr>
                <w:sz w:val="20"/>
                <w:szCs w:val="20"/>
              </w:rPr>
              <w:tab/>
              <w:t>in der Gesamtgruppe</w:t>
            </w:r>
          </w:p>
          <w:p w:rsidR="000F2E93" w:rsidRPr="0034084B" w:rsidRDefault="000F2E93" w:rsidP="007652E0">
            <w:pPr>
              <w:ind w:left="317" w:hanging="283"/>
              <w:rPr>
                <w:sz w:val="20"/>
                <w:szCs w:val="20"/>
              </w:rPr>
            </w:pPr>
            <w:r>
              <w:rPr>
                <w:sz w:val="20"/>
                <w:szCs w:val="20"/>
              </w:rPr>
              <w:t>-</w:t>
            </w:r>
            <w:r>
              <w:rPr>
                <w:sz w:val="20"/>
                <w:szCs w:val="20"/>
              </w:rPr>
              <w:tab/>
              <w:t>evtl. gegenüber externen Partnern, z.B. als Homepage-Beitrag für die Kirchengemeinde</w:t>
            </w:r>
            <w:r w:rsidR="006850F2">
              <w:rPr>
                <w:sz w:val="20"/>
                <w:szCs w:val="20"/>
              </w:rPr>
              <w:t xml:space="preserve"> </w:t>
            </w:r>
            <w:r w:rsidR="007C3B54">
              <w:rPr>
                <w:sz w:val="20"/>
                <w:szCs w:val="20"/>
              </w:rPr>
              <w:t>oder als Unterrichtsbeitrag in einer 5. Klasse zum Thema Kirchenraumpädagogik</w:t>
            </w:r>
          </w:p>
          <w:p w:rsidR="000F2E93" w:rsidRPr="00EC3531" w:rsidRDefault="000F2E93" w:rsidP="007652E0">
            <w:pPr>
              <w:ind w:left="317" w:hanging="283"/>
              <w:rPr>
                <w:rFonts w:ascii="Calibri" w:eastAsia="Calibri" w:hAnsi="Calibri" w:cs="Arial"/>
                <w:sz w:val="20"/>
                <w:szCs w:val="20"/>
              </w:rPr>
            </w:pPr>
          </w:p>
        </w:tc>
        <w:tc>
          <w:tcPr>
            <w:tcW w:w="2136" w:type="dxa"/>
          </w:tcPr>
          <w:p w:rsidR="000F2E93" w:rsidRDefault="000F2E93" w:rsidP="007652E0">
            <w:pPr>
              <w:rPr>
                <w:sz w:val="20"/>
                <w:szCs w:val="20"/>
              </w:rPr>
            </w:pPr>
            <w:r w:rsidRPr="00847967">
              <w:rPr>
                <w:sz w:val="20"/>
                <w:szCs w:val="20"/>
              </w:rPr>
              <w:t>Darstellung bei der Abschlusspräsentation</w:t>
            </w:r>
            <w:r>
              <w:rPr>
                <w:sz w:val="20"/>
                <w:szCs w:val="20"/>
              </w:rPr>
              <w:t>,</w:t>
            </w:r>
          </w:p>
          <w:p w:rsidR="000F2E93" w:rsidRPr="00EC3531" w:rsidRDefault="000F2E93" w:rsidP="007652E0">
            <w:pPr>
              <w:rPr>
                <w:rFonts w:ascii="Calibri" w:eastAsia="Calibri" w:hAnsi="Calibri" w:cs="Arial"/>
                <w:sz w:val="20"/>
                <w:szCs w:val="20"/>
              </w:rPr>
            </w:pPr>
            <w:r>
              <w:rPr>
                <w:rFonts w:ascii="Calibri" w:eastAsia="Calibri" w:hAnsi="Calibri" w:cs="Arial"/>
                <w:sz w:val="20"/>
                <w:szCs w:val="20"/>
              </w:rPr>
              <w:t>individuelle Berichte (Portfolio)</w:t>
            </w:r>
          </w:p>
        </w:tc>
      </w:tr>
    </w:tbl>
    <w:p w:rsidR="006839DE" w:rsidRDefault="006839DE" w:rsidP="00C0516D">
      <w:pPr>
        <w:rPr>
          <w:sz w:val="24"/>
          <w:szCs w:val="24"/>
        </w:rPr>
      </w:pPr>
    </w:p>
    <w:p w:rsidR="00E3654F" w:rsidRPr="006839DE" w:rsidRDefault="00E3654F" w:rsidP="008D5BD6">
      <w:pPr>
        <w:spacing w:after="120"/>
        <w:rPr>
          <w:b/>
          <w:sz w:val="24"/>
          <w:szCs w:val="24"/>
        </w:rPr>
      </w:pPr>
      <w:r w:rsidRPr="006839DE">
        <w:rPr>
          <w:b/>
          <w:sz w:val="24"/>
          <w:szCs w:val="24"/>
        </w:rPr>
        <w:t>Verwendete Programme</w:t>
      </w:r>
    </w:p>
    <w:p w:rsidR="006A5371" w:rsidRPr="006839DE" w:rsidRDefault="006A5371" w:rsidP="006A5371">
      <w:pPr>
        <w:rPr>
          <w:sz w:val="20"/>
          <w:szCs w:val="20"/>
        </w:rPr>
      </w:pPr>
      <w:r w:rsidRPr="006839DE">
        <w:rPr>
          <w:sz w:val="20"/>
          <w:szCs w:val="20"/>
        </w:rPr>
        <w:t>Autoren-Software</w:t>
      </w:r>
    </w:p>
    <w:p w:rsidR="006A5371" w:rsidRPr="006839DE" w:rsidRDefault="006A5371" w:rsidP="006A5371">
      <w:pPr>
        <w:pStyle w:val="Listenabsatz"/>
        <w:numPr>
          <w:ilvl w:val="0"/>
          <w:numId w:val="7"/>
        </w:numPr>
        <w:rPr>
          <w:sz w:val="20"/>
          <w:szCs w:val="20"/>
        </w:rPr>
      </w:pPr>
      <w:r w:rsidRPr="006839DE">
        <w:rPr>
          <w:sz w:val="20"/>
          <w:szCs w:val="20"/>
        </w:rPr>
        <w:t>Mediator V</w:t>
      </w:r>
      <w:r w:rsidR="006839DE">
        <w:rPr>
          <w:sz w:val="20"/>
          <w:szCs w:val="20"/>
        </w:rPr>
        <w:t xml:space="preserve">.8 (inzwischen V.9), Matchware;  </w:t>
      </w:r>
      <w:r w:rsidRPr="006839DE">
        <w:rPr>
          <w:sz w:val="20"/>
          <w:szCs w:val="20"/>
        </w:rPr>
        <w:t>www.matchware.de</w:t>
      </w:r>
    </w:p>
    <w:p w:rsidR="006A5371" w:rsidRPr="006839DE" w:rsidRDefault="006A5371" w:rsidP="006839DE">
      <w:pPr>
        <w:spacing w:before="120"/>
        <w:rPr>
          <w:sz w:val="20"/>
          <w:szCs w:val="20"/>
        </w:rPr>
      </w:pPr>
      <w:r w:rsidRPr="006839DE">
        <w:rPr>
          <w:sz w:val="20"/>
          <w:szCs w:val="20"/>
        </w:rPr>
        <w:t>Alternativen (mit z.T. eingeschränkten Funktionsmöglichkeiten im Vergleich zu Mediator):</w:t>
      </w:r>
    </w:p>
    <w:p w:rsidR="006A5371" w:rsidRPr="006839DE" w:rsidRDefault="006A5371" w:rsidP="006A5371">
      <w:pPr>
        <w:pStyle w:val="Listenabsatz"/>
        <w:numPr>
          <w:ilvl w:val="0"/>
          <w:numId w:val="7"/>
        </w:numPr>
        <w:rPr>
          <w:sz w:val="20"/>
          <w:szCs w:val="20"/>
          <w:lang w:val="en-US"/>
        </w:rPr>
      </w:pPr>
      <w:r w:rsidRPr="006839DE">
        <w:rPr>
          <w:sz w:val="20"/>
          <w:szCs w:val="20"/>
          <w:lang w:val="en-US"/>
        </w:rPr>
        <w:t>Präsentationssoftware:</w:t>
      </w:r>
      <w:r w:rsidRPr="006839DE">
        <w:rPr>
          <w:sz w:val="20"/>
          <w:szCs w:val="20"/>
          <w:lang w:val="en-US"/>
        </w:rPr>
        <w:br/>
        <w:t xml:space="preserve">z.B. Microsoft PowerPoint, OpenOffice Impress </w:t>
      </w:r>
    </w:p>
    <w:p w:rsidR="006A5371" w:rsidRPr="006839DE" w:rsidRDefault="006A5371" w:rsidP="006A5371">
      <w:pPr>
        <w:pStyle w:val="Listenabsatz"/>
        <w:numPr>
          <w:ilvl w:val="0"/>
          <w:numId w:val="7"/>
        </w:numPr>
        <w:rPr>
          <w:sz w:val="20"/>
          <w:szCs w:val="20"/>
          <w:lang w:val="en-US"/>
        </w:rPr>
      </w:pPr>
      <w:r w:rsidRPr="006839DE">
        <w:rPr>
          <w:sz w:val="20"/>
          <w:szCs w:val="20"/>
          <w:lang w:val="en-US"/>
        </w:rPr>
        <w:t>diverse Flash-Editoren o.ä.:</w:t>
      </w:r>
      <w:r w:rsidRPr="006839DE">
        <w:rPr>
          <w:sz w:val="20"/>
          <w:szCs w:val="20"/>
          <w:lang w:val="en-US"/>
        </w:rPr>
        <w:br/>
        <w:t>Powerbullet: www.powerbullet.com/index.php</w:t>
      </w:r>
      <w:r w:rsidRPr="006839DE">
        <w:rPr>
          <w:sz w:val="20"/>
          <w:szCs w:val="20"/>
          <w:lang w:val="en-US"/>
        </w:rPr>
        <w:br/>
        <w:t>Wink: http://debugmode.com/wink/</w:t>
      </w:r>
    </w:p>
    <w:p w:rsidR="00E3654F" w:rsidRPr="006839DE" w:rsidRDefault="00E3654F" w:rsidP="006839DE">
      <w:pPr>
        <w:pStyle w:val="Listenabsatz"/>
        <w:spacing w:before="120"/>
        <w:ind w:left="0"/>
        <w:contextualSpacing w:val="0"/>
        <w:rPr>
          <w:sz w:val="20"/>
          <w:szCs w:val="20"/>
        </w:rPr>
      </w:pPr>
      <w:r w:rsidRPr="006839DE">
        <w:rPr>
          <w:sz w:val="20"/>
          <w:szCs w:val="20"/>
        </w:rPr>
        <w:t>Grafikverarbeitung</w:t>
      </w:r>
    </w:p>
    <w:p w:rsidR="00E3654F" w:rsidRPr="006839DE" w:rsidRDefault="00E3654F" w:rsidP="00E3654F">
      <w:pPr>
        <w:pStyle w:val="Listenabsatz"/>
        <w:numPr>
          <w:ilvl w:val="0"/>
          <w:numId w:val="6"/>
        </w:numPr>
        <w:rPr>
          <w:sz w:val="20"/>
          <w:szCs w:val="20"/>
        </w:rPr>
      </w:pPr>
      <w:r w:rsidRPr="006839DE">
        <w:rPr>
          <w:sz w:val="20"/>
          <w:szCs w:val="20"/>
        </w:rPr>
        <w:t>Irfanview V.4.0, für Win 9x, NT, XP, Vista;</w:t>
      </w:r>
      <w:r w:rsidR="00A20890" w:rsidRPr="006839DE">
        <w:rPr>
          <w:sz w:val="20"/>
          <w:szCs w:val="20"/>
        </w:rPr>
        <w:t xml:space="preserve"> kostenfreie</w:t>
      </w:r>
      <w:r w:rsidRPr="006839DE">
        <w:rPr>
          <w:sz w:val="20"/>
          <w:szCs w:val="20"/>
        </w:rPr>
        <w:t xml:space="preserve"> Freeware</w:t>
      </w:r>
      <w:r w:rsidR="003C3166" w:rsidRPr="006839DE">
        <w:rPr>
          <w:sz w:val="20"/>
          <w:szCs w:val="20"/>
        </w:rPr>
        <w:t xml:space="preserve"> für Privat und Schulen, www.irfanview.net</w:t>
      </w:r>
    </w:p>
    <w:p w:rsidR="00E3654F" w:rsidRPr="006839DE" w:rsidRDefault="00E3654F" w:rsidP="00E3654F">
      <w:pPr>
        <w:pStyle w:val="Listenabsatz"/>
        <w:numPr>
          <w:ilvl w:val="0"/>
          <w:numId w:val="6"/>
        </w:numPr>
        <w:rPr>
          <w:sz w:val="20"/>
          <w:szCs w:val="20"/>
        </w:rPr>
      </w:pPr>
      <w:r w:rsidRPr="006839DE">
        <w:rPr>
          <w:sz w:val="20"/>
          <w:szCs w:val="20"/>
        </w:rPr>
        <w:t xml:space="preserve">PhotoFiltre V.6.27, für Win9x bis Vista, kostenfrei für nicht-kommerzielle Nutzung privat und für Schulen (im Unterschied zur Nachfolgeversion PhotoFiltre </w:t>
      </w:r>
      <w:r w:rsidR="006839DE">
        <w:rPr>
          <w:sz w:val="20"/>
          <w:szCs w:val="20"/>
        </w:rPr>
        <w:t xml:space="preserve">Studio: Lizenz kostenpflichtig);  </w:t>
      </w:r>
      <w:r w:rsidRPr="006839DE">
        <w:rPr>
          <w:sz w:val="20"/>
          <w:szCs w:val="20"/>
        </w:rPr>
        <w:t>http:/</w:t>
      </w:r>
      <w:r w:rsidR="003C3166" w:rsidRPr="006839DE">
        <w:rPr>
          <w:sz w:val="20"/>
          <w:szCs w:val="20"/>
        </w:rPr>
        <w:t>/photofiltre.free.fr</w:t>
      </w:r>
    </w:p>
    <w:p w:rsidR="008D4DCA" w:rsidRPr="006839DE" w:rsidRDefault="008D4DCA" w:rsidP="006839DE">
      <w:pPr>
        <w:spacing w:before="120"/>
        <w:rPr>
          <w:sz w:val="20"/>
          <w:szCs w:val="20"/>
          <w:lang w:val="en-US"/>
        </w:rPr>
      </w:pPr>
      <w:r w:rsidRPr="006839DE">
        <w:rPr>
          <w:sz w:val="20"/>
          <w:szCs w:val="20"/>
          <w:lang w:val="en-US"/>
        </w:rPr>
        <w:t>Vertonung: Audio-Editor</w:t>
      </w:r>
    </w:p>
    <w:p w:rsidR="0067160D" w:rsidRDefault="008D4DCA" w:rsidP="008D4DCA">
      <w:pPr>
        <w:pStyle w:val="Listenabsatz"/>
        <w:numPr>
          <w:ilvl w:val="0"/>
          <w:numId w:val="7"/>
        </w:numPr>
        <w:rPr>
          <w:sz w:val="20"/>
          <w:szCs w:val="20"/>
          <w:lang w:val="en-US"/>
        </w:rPr>
      </w:pPr>
      <w:r w:rsidRPr="006839DE">
        <w:rPr>
          <w:sz w:val="20"/>
          <w:szCs w:val="20"/>
          <w:lang w:val="en-US"/>
        </w:rPr>
        <w:t>Audacity 1.2.6; kostenfreie Freeware, für Windows 98/ME/2000/XP/Vista, Mac OS X, Linux</w:t>
      </w:r>
      <w:r w:rsidR="00F17E6F" w:rsidRPr="006839DE">
        <w:rPr>
          <w:sz w:val="20"/>
          <w:szCs w:val="20"/>
          <w:lang w:val="en-US"/>
        </w:rPr>
        <w:br/>
        <w:t>Export als wav, mp3 u.a.</w:t>
      </w:r>
      <w:r w:rsidR="006839DE" w:rsidRPr="006839DE">
        <w:rPr>
          <w:sz w:val="20"/>
          <w:szCs w:val="20"/>
          <w:lang w:val="en-US"/>
        </w:rPr>
        <w:t xml:space="preserve">; </w:t>
      </w:r>
      <w:r w:rsidRPr="006839DE">
        <w:rPr>
          <w:sz w:val="20"/>
          <w:szCs w:val="20"/>
          <w:lang w:val="en-US"/>
        </w:rPr>
        <w:t>http://audacity.sourceforge.net/</w:t>
      </w:r>
      <w:r w:rsidR="00E7164A" w:rsidRPr="006839DE">
        <w:rPr>
          <w:sz w:val="20"/>
          <w:szCs w:val="20"/>
          <w:lang w:val="en-US"/>
        </w:rPr>
        <w:br/>
      </w:r>
    </w:p>
    <w:p w:rsidR="00E3654F" w:rsidRPr="006839DE" w:rsidRDefault="006839DE" w:rsidP="006839DE">
      <w:pPr>
        <w:rPr>
          <w:sz w:val="20"/>
          <w:szCs w:val="20"/>
        </w:rPr>
      </w:pPr>
      <w:r>
        <w:rPr>
          <w:sz w:val="20"/>
          <w:szCs w:val="20"/>
        </w:rPr>
        <w:t>A</w:t>
      </w:r>
      <w:r w:rsidR="007D6825" w:rsidRPr="006839DE">
        <w:rPr>
          <w:sz w:val="20"/>
          <w:szCs w:val="20"/>
        </w:rPr>
        <w:t>llgemeiner Überblick über Technik und mögliche Software:</w:t>
      </w:r>
      <w:r>
        <w:rPr>
          <w:sz w:val="20"/>
          <w:szCs w:val="20"/>
        </w:rPr>
        <w:t xml:space="preserve">  </w:t>
      </w:r>
      <w:r w:rsidR="001C3037" w:rsidRPr="006839DE">
        <w:rPr>
          <w:sz w:val="20"/>
          <w:szCs w:val="20"/>
        </w:rPr>
        <w:t>www.e-teaching.org/technik/aufbereitung/</w:t>
      </w:r>
      <w:r w:rsidR="001C3037" w:rsidRPr="006839DE">
        <w:rPr>
          <w:sz w:val="20"/>
          <w:szCs w:val="20"/>
        </w:rPr>
        <w:br/>
        <w:t>Steckbriefe einzelner Autorenprogramme mit Alternativen:</w:t>
      </w:r>
      <w:r w:rsidR="00E3654F" w:rsidRPr="006839DE">
        <w:rPr>
          <w:sz w:val="20"/>
          <w:szCs w:val="20"/>
        </w:rPr>
        <w:br/>
      </w:r>
      <w:r w:rsidR="007D6825" w:rsidRPr="006839DE">
        <w:rPr>
          <w:sz w:val="20"/>
          <w:szCs w:val="20"/>
        </w:rPr>
        <w:t>www.e-teaching.org/technik/aufbereitung/cbt_wbt/autorenwerkzeuge/</w:t>
      </w:r>
    </w:p>
    <w:p w:rsidR="00E3654F" w:rsidRPr="006839DE" w:rsidRDefault="00E3654F" w:rsidP="00E3654F">
      <w:pPr>
        <w:rPr>
          <w:b/>
          <w:sz w:val="24"/>
          <w:szCs w:val="24"/>
        </w:rPr>
      </w:pPr>
      <w:r w:rsidRPr="006839DE">
        <w:rPr>
          <w:b/>
          <w:sz w:val="24"/>
          <w:szCs w:val="24"/>
        </w:rPr>
        <w:lastRenderedPageBreak/>
        <w:t>Virtue</w:t>
      </w:r>
      <w:r w:rsidR="004A0F2A" w:rsidRPr="006839DE">
        <w:rPr>
          <w:b/>
          <w:sz w:val="24"/>
          <w:szCs w:val="24"/>
        </w:rPr>
        <w:t>lle Kirchenraum-Projekte</w:t>
      </w:r>
    </w:p>
    <w:p w:rsidR="00E3654F" w:rsidRPr="006839DE" w:rsidRDefault="00E3654F" w:rsidP="00E3654F">
      <w:pPr>
        <w:rPr>
          <w:b/>
          <w:sz w:val="20"/>
          <w:szCs w:val="20"/>
        </w:rPr>
      </w:pPr>
    </w:p>
    <w:p w:rsidR="00E3654F" w:rsidRPr="006839DE" w:rsidRDefault="00E3654F" w:rsidP="00E3654F">
      <w:pPr>
        <w:rPr>
          <w:sz w:val="20"/>
          <w:szCs w:val="20"/>
        </w:rPr>
      </w:pPr>
      <w:r w:rsidRPr="006839DE">
        <w:rPr>
          <w:sz w:val="20"/>
          <w:szCs w:val="20"/>
        </w:rPr>
        <w:t xml:space="preserve">„Basilika“-Lernspiel </w:t>
      </w:r>
    </w:p>
    <w:p w:rsidR="00E3654F" w:rsidRPr="006839DE" w:rsidRDefault="00E3654F" w:rsidP="00E3654F">
      <w:pPr>
        <w:rPr>
          <w:sz w:val="20"/>
          <w:szCs w:val="20"/>
        </w:rPr>
      </w:pPr>
      <w:r w:rsidRPr="006839DE">
        <w:rPr>
          <w:sz w:val="20"/>
          <w:szCs w:val="20"/>
        </w:rPr>
        <w:t>PC-Lernspiel zur Kirchenraumpädagogik auf der Basis von 350 Originalfotos der romanischen Basilika St. Michael in Altenstadt/Schongau, Andreas Decker</w:t>
      </w:r>
    </w:p>
    <w:p w:rsidR="00E3654F" w:rsidRPr="006839DE" w:rsidRDefault="00E3654F" w:rsidP="00E3654F">
      <w:pPr>
        <w:rPr>
          <w:sz w:val="20"/>
          <w:szCs w:val="20"/>
        </w:rPr>
      </w:pPr>
      <w:r w:rsidRPr="006839DE">
        <w:rPr>
          <w:sz w:val="20"/>
          <w:szCs w:val="20"/>
        </w:rPr>
        <w:t>Informationen und Download: www.adecker.eu</w:t>
      </w:r>
    </w:p>
    <w:p w:rsidR="00E3654F" w:rsidRPr="006839DE" w:rsidRDefault="00E3654F" w:rsidP="00E3654F">
      <w:pPr>
        <w:rPr>
          <w:sz w:val="20"/>
          <w:szCs w:val="20"/>
        </w:rPr>
      </w:pPr>
    </w:p>
    <w:p w:rsidR="00E3654F" w:rsidRPr="006839DE" w:rsidRDefault="00E3654F" w:rsidP="00E3654F">
      <w:pPr>
        <w:rPr>
          <w:sz w:val="20"/>
          <w:szCs w:val="20"/>
        </w:rPr>
      </w:pPr>
      <w:r w:rsidRPr="006839DE">
        <w:rPr>
          <w:sz w:val="20"/>
          <w:szCs w:val="20"/>
        </w:rPr>
        <w:t>„Himmel – Heilige – Hyperlinks“-CD-ROM</w:t>
      </w:r>
    </w:p>
    <w:p w:rsidR="00E3654F" w:rsidRPr="006839DE" w:rsidRDefault="00E3654F" w:rsidP="00E3654F">
      <w:pPr>
        <w:rPr>
          <w:sz w:val="20"/>
          <w:szCs w:val="20"/>
        </w:rPr>
      </w:pPr>
      <w:r w:rsidRPr="006839DE">
        <w:rPr>
          <w:sz w:val="20"/>
          <w:szCs w:val="20"/>
        </w:rPr>
        <w:t>Digitale Rekonstruktion der Rokoko-Basilika Ottobeuren, Rupert M. Scheule, Johann Ev. Hafner,  hg. v. Haus der Bayerischen Geschichte, Augsburg, ISBN 3-927233-85-4</w:t>
      </w:r>
    </w:p>
    <w:p w:rsidR="002440A0" w:rsidRPr="006839DE" w:rsidRDefault="002440A0" w:rsidP="00E3654F">
      <w:pPr>
        <w:rPr>
          <w:sz w:val="20"/>
          <w:szCs w:val="20"/>
        </w:rPr>
      </w:pPr>
      <w:r w:rsidRPr="006839DE">
        <w:rPr>
          <w:sz w:val="20"/>
          <w:szCs w:val="20"/>
        </w:rPr>
        <w:t>Die CD bietet sehr gute Texte</w:t>
      </w:r>
      <w:r w:rsidR="005E06E5" w:rsidRPr="006839DE">
        <w:rPr>
          <w:sz w:val="20"/>
          <w:szCs w:val="20"/>
        </w:rPr>
        <w:t xml:space="preserve"> zu</w:t>
      </w:r>
      <w:r w:rsidRPr="006839DE">
        <w:rPr>
          <w:sz w:val="20"/>
          <w:szCs w:val="20"/>
        </w:rPr>
        <w:t xml:space="preserve"> </w:t>
      </w:r>
      <w:r w:rsidR="005E06E5" w:rsidRPr="006839DE">
        <w:rPr>
          <w:sz w:val="20"/>
          <w:szCs w:val="20"/>
        </w:rPr>
        <w:t>diversen Aspekten des Kirchenbaus, die – eventuell gekürzt – als Grundlage zur Erschließung anderer Kirchen verwendet werden können (z.B. die Artikel "Altar").</w:t>
      </w:r>
    </w:p>
    <w:p w:rsidR="00E3654F" w:rsidRPr="006839DE" w:rsidRDefault="00E3654F" w:rsidP="00E3654F">
      <w:pPr>
        <w:rPr>
          <w:sz w:val="20"/>
          <w:szCs w:val="20"/>
        </w:rPr>
      </w:pPr>
    </w:p>
    <w:p w:rsidR="00E3654F" w:rsidRPr="006839DE" w:rsidRDefault="00E3654F" w:rsidP="00E3654F">
      <w:pPr>
        <w:rPr>
          <w:sz w:val="20"/>
          <w:szCs w:val="20"/>
        </w:rPr>
      </w:pPr>
      <w:r w:rsidRPr="006839DE">
        <w:rPr>
          <w:sz w:val="20"/>
          <w:szCs w:val="20"/>
        </w:rPr>
        <w:t>„Kölner Dom“-CD-ROM</w:t>
      </w:r>
    </w:p>
    <w:p w:rsidR="00E3654F" w:rsidRPr="006839DE" w:rsidRDefault="00E3654F" w:rsidP="00E3654F">
      <w:pPr>
        <w:rPr>
          <w:sz w:val="20"/>
          <w:szCs w:val="20"/>
        </w:rPr>
      </w:pPr>
      <w:r w:rsidRPr="006839DE">
        <w:rPr>
          <w:sz w:val="20"/>
          <w:szCs w:val="20"/>
        </w:rPr>
        <w:t xml:space="preserve">Virtueller Rundgang durch 2000 Kunst, Kultur und Geschichte, Verlag Kölner Dom e.V., </w:t>
      </w:r>
    </w:p>
    <w:p w:rsidR="00E3654F" w:rsidRPr="006839DE" w:rsidRDefault="00E3654F" w:rsidP="00E3654F">
      <w:pPr>
        <w:rPr>
          <w:sz w:val="20"/>
          <w:szCs w:val="20"/>
        </w:rPr>
      </w:pPr>
      <w:r w:rsidRPr="006839DE">
        <w:rPr>
          <w:sz w:val="20"/>
          <w:szCs w:val="20"/>
        </w:rPr>
        <w:t>ISBN 3-922442-30-1</w:t>
      </w:r>
    </w:p>
    <w:p w:rsidR="00E3654F" w:rsidRPr="006839DE" w:rsidRDefault="00E3654F" w:rsidP="00E3654F">
      <w:pPr>
        <w:rPr>
          <w:sz w:val="20"/>
          <w:szCs w:val="20"/>
        </w:rPr>
      </w:pPr>
    </w:p>
    <w:p w:rsidR="00E3654F" w:rsidRPr="006839DE" w:rsidRDefault="00E3654F" w:rsidP="00E3654F">
      <w:pPr>
        <w:rPr>
          <w:sz w:val="20"/>
          <w:szCs w:val="20"/>
        </w:rPr>
      </w:pPr>
      <w:r w:rsidRPr="006839DE">
        <w:rPr>
          <w:sz w:val="20"/>
          <w:szCs w:val="20"/>
        </w:rPr>
        <w:t>Abtei Königsmünster</w:t>
      </w:r>
    </w:p>
    <w:p w:rsidR="00E3654F" w:rsidRPr="006839DE" w:rsidRDefault="00E3654F" w:rsidP="00E3654F">
      <w:pPr>
        <w:rPr>
          <w:sz w:val="20"/>
          <w:szCs w:val="20"/>
        </w:rPr>
      </w:pPr>
      <w:r w:rsidRPr="006839DE">
        <w:rPr>
          <w:sz w:val="20"/>
          <w:szCs w:val="20"/>
        </w:rPr>
        <w:t>www.koenigsmuenster.de/gottesdienst/rkirche.shtml</w:t>
      </w:r>
    </w:p>
    <w:p w:rsidR="00557129" w:rsidRPr="006839DE" w:rsidRDefault="00557129" w:rsidP="00E3654F">
      <w:pPr>
        <w:rPr>
          <w:sz w:val="20"/>
          <w:szCs w:val="20"/>
        </w:rPr>
      </w:pPr>
    </w:p>
    <w:p w:rsidR="00BC38A8" w:rsidRPr="006839DE" w:rsidRDefault="00BC38A8" w:rsidP="00E3654F">
      <w:pPr>
        <w:rPr>
          <w:sz w:val="20"/>
          <w:szCs w:val="20"/>
        </w:rPr>
      </w:pPr>
      <w:r w:rsidRPr="006839DE">
        <w:rPr>
          <w:sz w:val="20"/>
          <w:szCs w:val="20"/>
        </w:rPr>
        <w:t>Homepage Kirchenbau</w:t>
      </w:r>
    </w:p>
    <w:p w:rsidR="00BC38A8" w:rsidRPr="006839DE" w:rsidRDefault="00BC38A8" w:rsidP="00E3654F">
      <w:pPr>
        <w:rPr>
          <w:sz w:val="20"/>
          <w:szCs w:val="20"/>
        </w:rPr>
      </w:pPr>
      <w:r w:rsidRPr="006839DE">
        <w:rPr>
          <w:sz w:val="20"/>
          <w:szCs w:val="20"/>
        </w:rPr>
        <w:t>initiiert und betreut von Dipl.-Ing. Dipl.-Theol. Gunther Seibold (ev.), Hemmingen, mit einer Vielzahl von kurzen Kirchenporträts, z.B. zur Verwendung in der Unterrichtseinheit Geschichte des Kirchenbaus:</w:t>
      </w:r>
    </w:p>
    <w:p w:rsidR="00557129" w:rsidRPr="006839DE" w:rsidRDefault="00627411" w:rsidP="00E3654F">
      <w:pPr>
        <w:rPr>
          <w:sz w:val="20"/>
          <w:szCs w:val="20"/>
        </w:rPr>
      </w:pPr>
      <w:r w:rsidRPr="006839DE">
        <w:rPr>
          <w:sz w:val="20"/>
          <w:szCs w:val="20"/>
        </w:rPr>
        <w:t>www.kirchbau.de</w:t>
      </w:r>
    </w:p>
    <w:p w:rsidR="00E3654F" w:rsidRPr="006839DE" w:rsidRDefault="00E3654F" w:rsidP="004819BE">
      <w:pPr>
        <w:rPr>
          <w:sz w:val="20"/>
          <w:szCs w:val="20"/>
        </w:rPr>
      </w:pPr>
    </w:p>
    <w:p w:rsidR="004819BE" w:rsidRPr="006839DE" w:rsidRDefault="004819BE" w:rsidP="004819BE">
      <w:pPr>
        <w:rPr>
          <w:sz w:val="20"/>
          <w:szCs w:val="20"/>
        </w:rPr>
      </w:pPr>
    </w:p>
    <w:p w:rsidR="007844D8" w:rsidRPr="006839DE" w:rsidRDefault="007844D8" w:rsidP="00C0516D">
      <w:pPr>
        <w:rPr>
          <w:b/>
          <w:sz w:val="24"/>
          <w:szCs w:val="24"/>
        </w:rPr>
      </w:pPr>
      <w:r w:rsidRPr="006839DE">
        <w:rPr>
          <w:b/>
          <w:sz w:val="24"/>
          <w:szCs w:val="24"/>
        </w:rPr>
        <w:t>Literatur</w:t>
      </w:r>
      <w:r w:rsidR="003A6B3D" w:rsidRPr="006839DE">
        <w:rPr>
          <w:b/>
          <w:sz w:val="24"/>
          <w:szCs w:val="24"/>
        </w:rPr>
        <w:t xml:space="preserve"> und Links</w:t>
      </w:r>
    </w:p>
    <w:p w:rsidR="007844D8" w:rsidRPr="006839DE" w:rsidRDefault="007844D8" w:rsidP="00C0516D">
      <w:pPr>
        <w:rPr>
          <w:sz w:val="20"/>
          <w:szCs w:val="20"/>
        </w:rPr>
      </w:pP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Dehio, Georg: Handbuch der Deutschen Kunstdenkmäler. Bayern IV: München und Obe</w:t>
      </w:r>
      <w:r w:rsidRPr="006839DE">
        <w:rPr>
          <w:rFonts w:asciiTheme="minorHAnsi" w:hAnsiTheme="minorHAnsi"/>
          <w:color w:val="2B1E1B"/>
          <w:sz w:val="20"/>
          <w:szCs w:val="20"/>
        </w:rPr>
        <w:t>r</w:t>
      </w:r>
      <w:r w:rsidRPr="006839DE">
        <w:rPr>
          <w:rFonts w:asciiTheme="minorHAnsi" w:hAnsiTheme="minorHAnsi"/>
          <w:color w:val="2B1E1B"/>
          <w:sz w:val="20"/>
          <w:szCs w:val="20"/>
        </w:rPr>
        <w:t>bayern, Darmstadt 1990</w:t>
      </w:r>
      <w:r w:rsidR="008F0B32">
        <w:rPr>
          <w:rFonts w:asciiTheme="minorHAnsi" w:hAnsiTheme="minorHAnsi"/>
          <w:color w:val="2B1E1B"/>
          <w:sz w:val="20"/>
          <w:szCs w:val="20"/>
        </w:rPr>
        <w:t xml:space="preserve"> (Ausgaben aufgeteilt nach Bundesländern)</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Donath, Gisela; Kirchhoff, Ilka: Eine Kirche erleben – Räume eröffnen. Arbeitsheft, Horneburg 2004</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 xml:space="preserve">Glockzin-Bever, </w:t>
      </w:r>
      <w:hyperlink r:id="rId6" w:tooltip="Mehr von..." w:history="1">
        <w:r w:rsidRPr="006839DE">
          <w:rPr>
            <w:rFonts w:asciiTheme="minorHAnsi" w:hAnsiTheme="minorHAnsi"/>
            <w:color w:val="2B1E1B"/>
            <w:sz w:val="20"/>
            <w:szCs w:val="20"/>
          </w:rPr>
          <w:t>Sigrid</w:t>
        </w:r>
      </w:hyperlink>
      <w:r w:rsidRPr="006839DE">
        <w:rPr>
          <w:rFonts w:asciiTheme="minorHAnsi" w:hAnsiTheme="minorHAnsi"/>
          <w:color w:val="2B1E1B"/>
          <w:sz w:val="20"/>
          <w:szCs w:val="20"/>
        </w:rPr>
        <w:t>; Schwebel, Horst (Hg.): Kirchen - Raum - Pädagogik, LIT-Verlag, Mün</w:t>
      </w:r>
      <w:r w:rsidRPr="006839DE">
        <w:rPr>
          <w:rFonts w:asciiTheme="minorHAnsi" w:hAnsiTheme="minorHAnsi"/>
          <w:color w:val="2B1E1B"/>
          <w:sz w:val="20"/>
          <w:szCs w:val="20"/>
        </w:rPr>
        <w:t>s</w:t>
      </w:r>
      <w:r w:rsidRPr="006839DE">
        <w:rPr>
          <w:rFonts w:asciiTheme="minorHAnsi" w:hAnsiTheme="minorHAnsi"/>
          <w:color w:val="2B1E1B"/>
          <w:sz w:val="20"/>
          <w:szCs w:val="20"/>
        </w:rPr>
        <w:t>ter 2002</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 xml:space="preserve">Glockzin-Bever, </w:t>
      </w:r>
      <w:hyperlink r:id="rId7" w:tooltip="Mehr von..." w:history="1">
        <w:r w:rsidRPr="006839DE">
          <w:rPr>
            <w:rFonts w:asciiTheme="minorHAnsi" w:hAnsiTheme="minorHAnsi"/>
            <w:color w:val="2B1E1B"/>
            <w:sz w:val="20"/>
            <w:szCs w:val="20"/>
          </w:rPr>
          <w:t>Sigrid</w:t>
        </w:r>
      </w:hyperlink>
      <w:r w:rsidRPr="006839DE">
        <w:rPr>
          <w:rFonts w:asciiTheme="minorHAnsi" w:hAnsiTheme="minorHAnsi"/>
          <w:color w:val="2B1E1B"/>
          <w:sz w:val="20"/>
          <w:szCs w:val="20"/>
        </w:rPr>
        <w:t xml:space="preserve">; Schwebel, </w:t>
      </w:r>
      <w:hyperlink r:id="rId8" w:tooltip="Mehr von..." w:history="1">
        <w:r w:rsidRPr="006839DE">
          <w:rPr>
            <w:rFonts w:asciiTheme="minorHAnsi" w:hAnsiTheme="minorHAnsi"/>
            <w:color w:val="2B1E1B"/>
            <w:sz w:val="20"/>
            <w:szCs w:val="20"/>
          </w:rPr>
          <w:t>Horst</w:t>
        </w:r>
      </w:hyperlink>
      <w:r w:rsidRPr="006839DE">
        <w:rPr>
          <w:rFonts w:asciiTheme="minorHAnsi" w:hAnsiTheme="minorHAnsi"/>
          <w:color w:val="2B1E1B"/>
          <w:sz w:val="20"/>
          <w:szCs w:val="20"/>
        </w:rPr>
        <w:t>:  Kirchen Raum Pädagogik. Ästhetik, Theologie, Litu</w:t>
      </w:r>
      <w:r w:rsidRPr="006839DE">
        <w:rPr>
          <w:rFonts w:asciiTheme="minorHAnsi" w:hAnsiTheme="minorHAnsi"/>
          <w:color w:val="2B1E1B"/>
          <w:sz w:val="20"/>
          <w:szCs w:val="20"/>
        </w:rPr>
        <w:t>r</w:t>
      </w:r>
      <w:r w:rsidRPr="006839DE">
        <w:rPr>
          <w:rFonts w:asciiTheme="minorHAnsi" w:hAnsiTheme="minorHAnsi"/>
          <w:color w:val="2B1E1B"/>
          <w:sz w:val="20"/>
          <w:szCs w:val="20"/>
        </w:rPr>
        <w:t>gik, Band 12</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 xml:space="preserve">Goecke-Seischab, </w:t>
      </w:r>
      <w:hyperlink r:id="rId9" w:tooltip="Mehr von..." w:history="1">
        <w:r w:rsidRPr="006839DE">
          <w:rPr>
            <w:rFonts w:asciiTheme="minorHAnsi" w:hAnsiTheme="minorHAnsi"/>
            <w:color w:val="2B1E1B"/>
            <w:sz w:val="20"/>
            <w:szCs w:val="20"/>
          </w:rPr>
          <w:t>Margarete Luise</w:t>
        </w:r>
      </w:hyperlink>
      <w:r w:rsidRPr="006839DE">
        <w:rPr>
          <w:rFonts w:asciiTheme="minorHAnsi" w:hAnsiTheme="minorHAnsi"/>
          <w:color w:val="2B1E1B"/>
          <w:sz w:val="20"/>
          <w:szCs w:val="20"/>
        </w:rPr>
        <w:t xml:space="preserve">; Harz, </w:t>
      </w:r>
      <w:hyperlink r:id="rId10" w:tooltip="Mehr von..." w:history="1">
        <w:r w:rsidRPr="006839DE">
          <w:rPr>
            <w:rFonts w:asciiTheme="minorHAnsi" w:hAnsiTheme="minorHAnsi"/>
            <w:color w:val="2B1E1B"/>
            <w:sz w:val="20"/>
            <w:szCs w:val="20"/>
          </w:rPr>
          <w:t>Frieder</w:t>
        </w:r>
      </w:hyperlink>
      <w:r w:rsidRPr="006839DE">
        <w:rPr>
          <w:rFonts w:asciiTheme="minorHAnsi" w:hAnsiTheme="minorHAnsi"/>
          <w:color w:val="2B1E1B"/>
          <w:sz w:val="20"/>
          <w:szCs w:val="20"/>
        </w:rPr>
        <w:t>: Komm, wir entdecken eine Kirche - Rä</w:t>
      </w:r>
      <w:r w:rsidRPr="006839DE">
        <w:rPr>
          <w:rFonts w:asciiTheme="minorHAnsi" w:hAnsiTheme="minorHAnsi"/>
          <w:color w:val="2B1E1B"/>
          <w:sz w:val="20"/>
          <w:szCs w:val="20"/>
        </w:rPr>
        <w:t>u</w:t>
      </w:r>
      <w:r w:rsidRPr="006839DE">
        <w:rPr>
          <w:rFonts w:asciiTheme="minorHAnsi" w:hAnsiTheme="minorHAnsi"/>
          <w:color w:val="2B1E1B"/>
          <w:sz w:val="20"/>
          <w:szCs w:val="20"/>
        </w:rPr>
        <w:t>me erspüren, Bilder verstehen, Symbole erleben. Tipps f. Kindergarten, Grundschule u. Fam</w:t>
      </w:r>
      <w:r w:rsidRPr="006839DE">
        <w:rPr>
          <w:rFonts w:asciiTheme="minorHAnsi" w:hAnsiTheme="minorHAnsi"/>
          <w:color w:val="2B1E1B"/>
          <w:sz w:val="20"/>
          <w:szCs w:val="20"/>
        </w:rPr>
        <w:t>i</w:t>
      </w:r>
      <w:r w:rsidRPr="006839DE">
        <w:rPr>
          <w:rFonts w:asciiTheme="minorHAnsi" w:hAnsiTheme="minorHAnsi"/>
          <w:color w:val="2B1E1B"/>
          <w:sz w:val="20"/>
          <w:szCs w:val="20"/>
        </w:rPr>
        <w:t xml:space="preserve">lie </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 xml:space="preserve">Goecke-Seischab, </w:t>
      </w:r>
      <w:hyperlink r:id="rId11" w:tooltip="Mehr von..." w:history="1">
        <w:r w:rsidRPr="006839DE">
          <w:rPr>
            <w:rFonts w:asciiTheme="minorHAnsi" w:hAnsiTheme="minorHAnsi"/>
            <w:color w:val="2B1E1B"/>
            <w:sz w:val="20"/>
            <w:szCs w:val="20"/>
          </w:rPr>
          <w:t xml:space="preserve">Margarete Luise </w:t>
        </w:r>
      </w:hyperlink>
      <w:r w:rsidRPr="006839DE">
        <w:rPr>
          <w:rFonts w:asciiTheme="minorHAnsi" w:hAnsiTheme="minorHAnsi"/>
          <w:color w:val="2B1E1B"/>
          <w:sz w:val="20"/>
          <w:szCs w:val="20"/>
        </w:rPr>
        <w:t xml:space="preserve">; Ohlemacher,  </w:t>
      </w:r>
      <w:hyperlink r:id="rId12" w:tooltip="Mehr von..." w:history="1">
        <w:r w:rsidRPr="006839DE">
          <w:rPr>
            <w:rFonts w:asciiTheme="minorHAnsi" w:hAnsiTheme="minorHAnsi"/>
            <w:color w:val="2B1E1B"/>
            <w:sz w:val="20"/>
            <w:szCs w:val="20"/>
          </w:rPr>
          <w:t>Jörg</w:t>
        </w:r>
      </w:hyperlink>
      <w:r w:rsidRPr="006839DE">
        <w:rPr>
          <w:rFonts w:asciiTheme="minorHAnsi" w:hAnsiTheme="minorHAnsi"/>
          <w:color w:val="2B1E1B"/>
          <w:sz w:val="20"/>
          <w:szCs w:val="20"/>
        </w:rPr>
        <w:t>: Kirchenbaukunst. Ein pädagog</w:t>
      </w:r>
      <w:r w:rsidRPr="006839DE">
        <w:rPr>
          <w:rFonts w:asciiTheme="minorHAnsi" w:hAnsiTheme="minorHAnsi"/>
          <w:color w:val="2B1E1B"/>
          <w:sz w:val="20"/>
          <w:szCs w:val="20"/>
        </w:rPr>
        <w:t>i</w:t>
      </w:r>
      <w:r w:rsidRPr="006839DE">
        <w:rPr>
          <w:rFonts w:asciiTheme="minorHAnsi" w:hAnsiTheme="minorHAnsi"/>
          <w:color w:val="2B1E1B"/>
          <w:sz w:val="20"/>
          <w:szCs w:val="20"/>
        </w:rPr>
        <w:t>sches Handbuch, Köln 2007</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Koch, Wilfried: Baustilkunde. Das große Standardwerk zur europäischen Baukunst von der Antike bis zur G</w:t>
      </w:r>
      <w:r w:rsidRPr="006839DE">
        <w:rPr>
          <w:rFonts w:asciiTheme="minorHAnsi" w:hAnsiTheme="minorHAnsi"/>
          <w:color w:val="2B1E1B"/>
          <w:sz w:val="20"/>
          <w:szCs w:val="20"/>
        </w:rPr>
        <w:t>e</w:t>
      </w:r>
      <w:r w:rsidRPr="006839DE">
        <w:rPr>
          <w:rFonts w:asciiTheme="minorHAnsi" w:hAnsiTheme="minorHAnsi"/>
          <w:color w:val="2B1E1B"/>
          <w:sz w:val="20"/>
          <w:szCs w:val="20"/>
        </w:rPr>
        <w:t>genwart, Gütersloh/München 2006</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 xml:space="preserve">Macht, </w:t>
      </w:r>
      <w:hyperlink r:id="rId13" w:tooltip="Mehr von..." w:history="1">
        <w:r w:rsidRPr="006839DE">
          <w:rPr>
            <w:rFonts w:asciiTheme="minorHAnsi" w:hAnsiTheme="minorHAnsi"/>
            <w:color w:val="2B1E1B"/>
            <w:sz w:val="20"/>
            <w:szCs w:val="20"/>
          </w:rPr>
          <w:t>Siegfried</w:t>
        </w:r>
      </w:hyperlink>
      <w:r w:rsidRPr="006839DE">
        <w:rPr>
          <w:rFonts w:asciiTheme="minorHAnsi" w:hAnsiTheme="minorHAnsi"/>
          <w:color w:val="2B1E1B"/>
          <w:sz w:val="20"/>
          <w:szCs w:val="20"/>
        </w:rPr>
        <w:t>: Kirchenräume begreifen. 70 Bausteine für Kirchenbesuch und Klassenzi</w:t>
      </w:r>
      <w:r w:rsidRPr="006839DE">
        <w:rPr>
          <w:rFonts w:asciiTheme="minorHAnsi" w:hAnsiTheme="minorHAnsi"/>
          <w:color w:val="2B1E1B"/>
          <w:sz w:val="20"/>
          <w:szCs w:val="20"/>
        </w:rPr>
        <w:t>m</w:t>
      </w:r>
      <w:r w:rsidRPr="006839DE">
        <w:rPr>
          <w:rFonts w:asciiTheme="minorHAnsi" w:hAnsiTheme="minorHAnsi"/>
          <w:color w:val="2B1E1B"/>
          <w:sz w:val="20"/>
          <w:szCs w:val="20"/>
        </w:rPr>
        <w:t>mer. Werkbuch. Religionsunterricht 1-6, Lahr 2002</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Ludwig, Matthias; Mawick, Reinhard: Gottes neue Häuser. Kirchenbau des 21. Jahrhunderts in Deutschland, Frankfurt a.M. 2007</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 xml:space="preserve">Neumann, </w:t>
      </w:r>
      <w:hyperlink r:id="rId14" w:tooltip="Mehr von..." w:history="1">
        <w:r w:rsidRPr="006839DE">
          <w:rPr>
            <w:rFonts w:asciiTheme="minorHAnsi" w:hAnsiTheme="minorHAnsi"/>
            <w:color w:val="2B1E1B"/>
            <w:sz w:val="20"/>
            <w:szCs w:val="20"/>
          </w:rPr>
          <w:t xml:space="preserve">Birgit; </w:t>
        </w:r>
      </w:hyperlink>
      <w:r w:rsidRPr="006839DE">
        <w:rPr>
          <w:rFonts w:asciiTheme="minorHAnsi" w:hAnsiTheme="minorHAnsi"/>
          <w:color w:val="2B1E1B"/>
          <w:sz w:val="20"/>
          <w:szCs w:val="20"/>
        </w:rPr>
        <w:t xml:space="preserve"> Rösener, </w:t>
      </w:r>
      <w:hyperlink r:id="rId15" w:tooltip="Mehr von..." w:history="1">
        <w:r w:rsidRPr="006839DE">
          <w:rPr>
            <w:rFonts w:asciiTheme="minorHAnsi" w:hAnsiTheme="minorHAnsi"/>
            <w:color w:val="2B1E1B"/>
            <w:sz w:val="20"/>
            <w:szCs w:val="20"/>
          </w:rPr>
          <w:t>Antje</w:t>
        </w:r>
      </w:hyperlink>
      <w:r w:rsidRPr="006839DE">
        <w:rPr>
          <w:rFonts w:asciiTheme="minorHAnsi" w:hAnsiTheme="minorHAnsi"/>
          <w:color w:val="2B1E1B"/>
          <w:sz w:val="20"/>
          <w:szCs w:val="20"/>
        </w:rPr>
        <w:t>: Kirchenpädagogik. Kirchen öffnen, entdecken und verst</w:t>
      </w:r>
      <w:r w:rsidRPr="006839DE">
        <w:rPr>
          <w:rFonts w:asciiTheme="minorHAnsi" w:hAnsiTheme="minorHAnsi"/>
          <w:color w:val="2B1E1B"/>
          <w:sz w:val="20"/>
          <w:szCs w:val="20"/>
        </w:rPr>
        <w:t>e</w:t>
      </w:r>
      <w:r w:rsidRPr="006839DE">
        <w:rPr>
          <w:rFonts w:asciiTheme="minorHAnsi" w:hAnsiTheme="minorHAnsi"/>
          <w:color w:val="2B1E1B"/>
          <w:sz w:val="20"/>
          <w:szCs w:val="20"/>
        </w:rPr>
        <w:t>hen. Ein Arbeitsbuch, Gütersloh 2003</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Norman, Edward R.: Das Haus Gottes. Die Geschichte der christlichen Kirchen, München 2005</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 xml:space="preserve">Rupp, </w:t>
      </w:r>
      <w:hyperlink r:id="rId16" w:tooltip="Mehr von..." w:history="1">
        <w:r w:rsidRPr="006839DE">
          <w:rPr>
            <w:rFonts w:asciiTheme="minorHAnsi" w:hAnsiTheme="minorHAnsi"/>
            <w:color w:val="2B1E1B"/>
            <w:sz w:val="20"/>
            <w:szCs w:val="20"/>
          </w:rPr>
          <w:t>Hartmut</w:t>
        </w:r>
      </w:hyperlink>
      <w:r w:rsidRPr="006839DE">
        <w:rPr>
          <w:rFonts w:asciiTheme="minorHAnsi" w:hAnsiTheme="minorHAnsi"/>
          <w:color w:val="2B1E1B"/>
          <w:sz w:val="20"/>
          <w:szCs w:val="20"/>
        </w:rPr>
        <w:t xml:space="preserve"> (Hg.): Handbuch der Kirchenpädagogik. Kirchenräume wahrnehmen, deuten und erschließen, Stuttgart 2008</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Schwebel, Horst: http://hschwebel.googlepages.com/home</w:t>
      </w:r>
      <w:r w:rsidRPr="006839DE">
        <w:rPr>
          <w:rFonts w:asciiTheme="minorHAnsi" w:hAnsiTheme="minorHAnsi"/>
          <w:color w:val="2B1E1B"/>
          <w:sz w:val="20"/>
          <w:szCs w:val="20"/>
        </w:rPr>
        <w:br/>
        <w:t>Schwebel war von 1980 bis 2006 Professor für Praktische Theologie an der Universität Marburg und Direktor des Instituts für Kirchenbau und kirchliche Kunst der Gegenwart an der Philipps-Universität Marburg; seine H</w:t>
      </w:r>
      <w:r w:rsidRPr="006839DE">
        <w:rPr>
          <w:rFonts w:asciiTheme="minorHAnsi" w:hAnsiTheme="minorHAnsi"/>
          <w:color w:val="2B1E1B"/>
          <w:sz w:val="20"/>
          <w:szCs w:val="20"/>
        </w:rPr>
        <w:t>o</w:t>
      </w:r>
      <w:r w:rsidRPr="006839DE">
        <w:rPr>
          <w:rFonts w:asciiTheme="minorHAnsi" w:hAnsiTheme="minorHAnsi"/>
          <w:color w:val="2B1E1B"/>
          <w:sz w:val="20"/>
          <w:szCs w:val="20"/>
        </w:rPr>
        <w:t>mepage bietet viele anregende und vertiefende Aufsätze, so z.B. "Kirchenbau, heiliger Raum und architekton</w:t>
      </w:r>
      <w:r w:rsidRPr="006839DE">
        <w:rPr>
          <w:rFonts w:asciiTheme="minorHAnsi" w:hAnsiTheme="minorHAnsi"/>
          <w:color w:val="2B1E1B"/>
          <w:sz w:val="20"/>
          <w:szCs w:val="20"/>
        </w:rPr>
        <w:t>i</w:t>
      </w:r>
      <w:r w:rsidRPr="006839DE">
        <w:rPr>
          <w:rFonts w:asciiTheme="minorHAnsi" w:hAnsiTheme="minorHAnsi"/>
          <w:color w:val="2B1E1B"/>
          <w:sz w:val="20"/>
          <w:szCs w:val="20"/>
        </w:rPr>
        <w:t>sche Gestalt" (http://hschwebel.googlepages.com/aufsatz15)</w:t>
      </w:r>
    </w:p>
    <w:p w:rsidR="00FB5810" w:rsidRPr="006839DE" w:rsidRDefault="00FB5810" w:rsidP="00FB5810">
      <w:pPr>
        <w:pStyle w:val="NurText"/>
        <w:numPr>
          <w:ilvl w:val="0"/>
          <w:numId w:val="10"/>
        </w:numPr>
        <w:rPr>
          <w:rFonts w:asciiTheme="minorHAnsi" w:hAnsiTheme="minorHAnsi"/>
          <w:color w:val="2B1E1B"/>
          <w:sz w:val="20"/>
          <w:szCs w:val="20"/>
        </w:rPr>
      </w:pPr>
      <w:r w:rsidRPr="006839DE">
        <w:rPr>
          <w:rFonts w:asciiTheme="minorHAnsi" w:hAnsiTheme="minorHAnsi"/>
          <w:color w:val="2B1E1B"/>
          <w:sz w:val="20"/>
          <w:szCs w:val="20"/>
        </w:rPr>
        <w:t>Waltemathe, Michael: Neue Medien als notwendiges Arbeitsfeld der Religionspädagogik, in: Schulfach Religion 1-2/2001, 13-19</w:t>
      </w:r>
    </w:p>
    <w:p w:rsidR="00FB5810" w:rsidRPr="006839DE" w:rsidRDefault="00FB5810" w:rsidP="00FB5810">
      <w:pPr>
        <w:rPr>
          <w:rFonts w:ascii="Arial" w:hAnsi="Arial" w:cs="Arial"/>
          <w:sz w:val="20"/>
          <w:szCs w:val="20"/>
        </w:rPr>
      </w:pPr>
    </w:p>
    <w:p w:rsidR="008D5BD6" w:rsidRDefault="008D5BD6">
      <w:pPr>
        <w:rPr>
          <w:b/>
          <w:sz w:val="24"/>
          <w:szCs w:val="24"/>
        </w:rPr>
      </w:pPr>
    </w:p>
    <w:sectPr w:rsidR="008D5BD6" w:rsidSect="00BE5F6A">
      <w:pgSz w:w="11906" w:h="16838"/>
      <w:pgMar w:top="720" w:right="720" w:bottom="72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Consolas">
    <w:panose1 w:val="020B0609020204030204"/>
    <w:charset w:val="00"/>
    <w:family w:val="modern"/>
    <w:pitch w:val="fixed"/>
    <w:sig w:usb0="A00002EF" w:usb1="40002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style="width:3in;height:3in" o:bullet="t"/>
    </w:pict>
  </w:numPicBullet>
  <w:numPicBullet w:numPicBulletId="1">
    <w:pict>
      <v:shape id="_x0000_i1088" type="#_x0000_t75" style="width:3in;height:3in" o:bullet="t"/>
    </w:pict>
  </w:numPicBullet>
  <w:abstractNum w:abstractNumId="0">
    <w:nsid w:val="091218D4"/>
    <w:multiLevelType w:val="hybridMultilevel"/>
    <w:tmpl w:val="6CBE56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C69419B"/>
    <w:multiLevelType w:val="hybridMultilevel"/>
    <w:tmpl w:val="2A1AB2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0CDD2016"/>
    <w:multiLevelType w:val="multilevel"/>
    <w:tmpl w:val="2B04A9D8"/>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201CFD"/>
    <w:multiLevelType w:val="hybridMultilevel"/>
    <w:tmpl w:val="A790E7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40E1B90"/>
    <w:multiLevelType w:val="hybridMultilevel"/>
    <w:tmpl w:val="49B4075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5976F56"/>
    <w:multiLevelType w:val="hybridMultilevel"/>
    <w:tmpl w:val="F11C79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0CA7F24"/>
    <w:multiLevelType w:val="hybridMultilevel"/>
    <w:tmpl w:val="B5B0ADB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472C3937"/>
    <w:multiLevelType w:val="hybridMultilevel"/>
    <w:tmpl w:val="FECA39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156" w:hanging="360"/>
      </w:pPr>
      <w:rPr>
        <w:rFonts w:ascii="Courier New" w:hAnsi="Courier New" w:cs="Courier New" w:hint="default"/>
      </w:rPr>
    </w:lvl>
    <w:lvl w:ilvl="2" w:tplc="04070005" w:tentative="1">
      <w:start w:val="1"/>
      <w:numFmt w:val="bullet"/>
      <w:lvlText w:val=""/>
      <w:lvlJc w:val="left"/>
      <w:pPr>
        <w:ind w:left="1876" w:hanging="360"/>
      </w:pPr>
      <w:rPr>
        <w:rFonts w:ascii="Wingdings" w:hAnsi="Wingdings" w:hint="default"/>
      </w:rPr>
    </w:lvl>
    <w:lvl w:ilvl="3" w:tplc="04070001" w:tentative="1">
      <w:start w:val="1"/>
      <w:numFmt w:val="bullet"/>
      <w:lvlText w:val=""/>
      <w:lvlJc w:val="left"/>
      <w:pPr>
        <w:ind w:left="2596" w:hanging="360"/>
      </w:pPr>
      <w:rPr>
        <w:rFonts w:ascii="Symbol" w:hAnsi="Symbol" w:hint="default"/>
      </w:rPr>
    </w:lvl>
    <w:lvl w:ilvl="4" w:tplc="04070003" w:tentative="1">
      <w:start w:val="1"/>
      <w:numFmt w:val="bullet"/>
      <w:lvlText w:val="o"/>
      <w:lvlJc w:val="left"/>
      <w:pPr>
        <w:ind w:left="3316" w:hanging="360"/>
      </w:pPr>
      <w:rPr>
        <w:rFonts w:ascii="Courier New" w:hAnsi="Courier New" w:cs="Courier New" w:hint="default"/>
      </w:rPr>
    </w:lvl>
    <w:lvl w:ilvl="5" w:tplc="04070005" w:tentative="1">
      <w:start w:val="1"/>
      <w:numFmt w:val="bullet"/>
      <w:lvlText w:val=""/>
      <w:lvlJc w:val="left"/>
      <w:pPr>
        <w:ind w:left="4036" w:hanging="360"/>
      </w:pPr>
      <w:rPr>
        <w:rFonts w:ascii="Wingdings" w:hAnsi="Wingdings" w:hint="default"/>
      </w:rPr>
    </w:lvl>
    <w:lvl w:ilvl="6" w:tplc="04070001" w:tentative="1">
      <w:start w:val="1"/>
      <w:numFmt w:val="bullet"/>
      <w:lvlText w:val=""/>
      <w:lvlJc w:val="left"/>
      <w:pPr>
        <w:ind w:left="4756" w:hanging="360"/>
      </w:pPr>
      <w:rPr>
        <w:rFonts w:ascii="Symbol" w:hAnsi="Symbol" w:hint="default"/>
      </w:rPr>
    </w:lvl>
    <w:lvl w:ilvl="7" w:tplc="04070003" w:tentative="1">
      <w:start w:val="1"/>
      <w:numFmt w:val="bullet"/>
      <w:lvlText w:val="o"/>
      <w:lvlJc w:val="left"/>
      <w:pPr>
        <w:ind w:left="5476" w:hanging="360"/>
      </w:pPr>
      <w:rPr>
        <w:rFonts w:ascii="Courier New" w:hAnsi="Courier New" w:cs="Courier New" w:hint="default"/>
      </w:rPr>
    </w:lvl>
    <w:lvl w:ilvl="8" w:tplc="04070005" w:tentative="1">
      <w:start w:val="1"/>
      <w:numFmt w:val="bullet"/>
      <w:lvlText w:val=""/>
      <w:lvlJc w:val="left"/>
      <w:pPr>
        <w:ind w:left="6196" w:hanging="360"/>
      </w:pPr>
      <w:rPr>
        <w:rFonts w:ascii="Wingdings" w:hAnsi="Wingdings" w:hint="default"/>
      </w:rPr>
    </w:lvl>
  </w:abstractNum>
  <w:abstractNum w:abstractNumId="8">
    <w:nsid w:val="4CCD11AA"/>
    <w:multiLevelType w:val="hybridMultilevel"/>
    <w:tmpl w:val="B56226C2"/>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5A41329A"/>
    <w:multiLevelType w:val="hybridMultilevel"/>
    <w:tmpl w:val="111004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5A703446"/>
    <w:multiLevelType w:val="hybridMultilevel"/>
    <w:tmpl w:val="5EA8C9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5B521EDE"/>
    <w:multiLevelType w:val="hybridMultilevel"/>
    <w:tmpl w:val="D05A970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nsid w:val="78E24723"/>
    <w:multiLevelType w:val="hybridMultilevel"/>
    <w:tmpl w:val="932ECAC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0"/>
  </w:num>
  <w:num w:numId="3">
    <w:abstractNumId w:val="9"/>
  </w:num>
  <w:num w:numId="4">
    <w:abstractNumId w:val="6"/>
  </w:num>
  <w:num w:numId="5">
    <w:abstractNumId w:val="7"/>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 w:numId="10">
    <w:abstractNumId w:val="11"/>
  </w:num>
  <w:num w:numId="11">
    <w:abstractNumId w:val="0"/>
  </w:num>
  <w:num w:numId="12">
    <w:abstractNumId w:val="3"/>
  </w:num>
  <w:num w:numId="13">
    <w:abstractNumId w:val="4"/>
  </w:num>
  <w:num w:numId="14">
    <w:abstractNumId w:val="8"/>
  </w:num>
  <w:num w:numId="1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drawingGridHorizontalSpacing w:val="110"/>
  <w:displayHorizontalDrawingGridEvery w:val="2"/>
  <w:characterSpacingControl w:val="doNotCompress"/>
  <w:compat/>
  <w:docVars>
    <w:docVar w:name="dgnword-docGUID" w:val="{384F07C5-56BD-474F-A30A-1DC694C5703E}"/>
    <w:docVar w:name="dgnword-eventsink" w:val="91950264"/>
  </w:docVars>
  <w:rsids>
    <w:rsidRoot w:val="00BE5F6A"/>
    <w:rsid w:val="000012D2"/>
    <w:rsid w:val="00002B68"/>
    <w:rsid w:val="00011812"/>
    <w:rsid w:val="00024A8E"/>
    <w:rsid w:val="000715EA"/>
    <w:rsid w:val="0009606B"/>
    <w:rsid w:val="000F2E93"/>
    <w:rsid w:val="00103CB7"/>
    <w:rsid w:val="00112416"/>
    <w:rsid w:val="00163E40"/>
    <w:rsid w:val="00175BEC"/>
    <w:rsid w:val="00176E6F"/>
    <w:rsid w:val="00194C0D"/>
    <w:rsid w:val="001A676A"/>
    <w:rsid w:val="001B1C43"/>
    <w:rsid w:val="001C3037"/>
    <w:rsid w:val="001C6901"/>
    <w:rsid w:val="001D3A79"/>
    <w:rsid w:val="001D58A9"/>
    <w:rsid w:val="001E7F9C"/>
    <w:rsid w:val="00200105"/>
    <w:rsid w:val="00200E3F"/>
    <w:rsid w:val="00241C98"/>
    <w:rsid w:val="002440A0"/>
    <w:rsid w:val="00255145"/>
    <w:rsid w:val="002661DF"/>
    <w:rsid w:val="00266EE1"/>
    <w:rsid w:val="002A3385"/>
    <w:rsid w:val="002A3878"/>
    <w:rsid w:val="002B34AF"/>
    <w:rsid w:val="002D1CDC"/>
    <w:rsid w:val="002D2B77"/>
    <w:rsid w:val="00303E99"/>
    <w:rsid w:val="00323F91"/>
    <w:rsid w:val="0032468B"/>
    <w:rsid w:val="00332171"/>
    <w:rsid w:val="003328EC"/>
    <w:rsid w:val="003514CE"/>
    <w:rsid w:val="00361083"/>
    <w:rsid w:val="003647A7"/>
    <w:rsid w:val="003729BA"/>
    <w:rsid w:val="00383465"/>
    <w:rsid w:val="00387369"/>
    <w:rsid w:val="00391130"/>
    <w:rsid w:val="003922A1"/>
    <w:rsid w:val="003A4E4F"/>
    <w:rsid w:val="003A6B3D"/>
    <w:rsid w:val="003C3166"/>
    <w:rsid w:val="003D5E13"/>
    <w:rsid w:val="004819BE"/>
    <w:rsid w:val="004A0F2A"/>
    <w:rsid w:val="004C7B9F"/>
    <w:rsid w:val="004F5547"/>
    <w:rsid w:val="004F6E25"/>
    <w:rsid w:val="00513853"/>
    <w:rsid w:val="0052313E"/>
    <w:rsid w:val="00524F2D"/>
    <w:rsid w:val="00557129"/>
    <w:rsid w:val="00564F46"/>
    <w:rsid w:val="005661D9"/>
    <w:rsid w:val="00597E75"/>
    <w:rsid w:val="005B3DC4"/>
    <w:rsid w:val="005B5111"/>
    <w:rsid w:val="005C569C"/>
    <w:rsid w:val="005C7C90"/>
    <w:rsid w:val="005E06E5"/>
    <w:rsid w:val="00622DAD"/>
    <w:rsid w:val="00627411"/>
    <w:rsid w:val="00630200"/>
    <w:rsid w:val="0065251D"/>
    <w:rsid w:val="00665510"/>
    <w:rsid w:val="0067160D"/>
    <w:rsid w:val="0067285F"/>
    <w:rsid w:val="006752B9"/>
    <w:rsid w:val="0068099C"/>
    <w:rsid w:val="006839DE"/>
    <w:rsid w:val="006850F2"/>
    <w:rsid w:val="00687157"/>
    <w:rsid w:val="00697A43"/>
    <w:rsid w:val="006A5371"/>
    <w:rsid w:val="006B07E2"/>
    <w:rsid w:val="006B2214"/>
    <w:rsid w:val="006C15DF"/>
    <w:rsid w:val="006C655B"/>
    <w:rsid w:val="00703FC0"/>
    <w:rsid w:val="00721CE1"/>
    <w:rsid w:val="00721F89"/>
    <w:rsid w:val="0072519E"/>
    <w:rsid w:val="00737079"/>
    <w:rsid w:val="00743125"/>
    <w:rsid w:val="007844D8"/>
    <w:rsid w:val="007A726C"/>
    <w:rsid w:val="007C3B54"/>
    <w:rsid w:val="007D530A"/>
    <w:rsid w:val="007D6825"/>
    <w:rsid w:val="007E601D"/>
    <w:rsid w:val="007F2279"/>
    <w:rsid w:val="007F3686"/>
    <w:rsid w:val="007F66E1"/>
    <w:rsid w:val="007F762E"/>
    <w:rsid w:val="00832A5D"/>
    <w:rsid w:val="00847967"/>
    <w:rsid w:val="00860AF5"/>
    <w:rsid w:val="00860D10"/>
    <w:rsid w:val="008744C8"/>
    <w:rsid w:val="00874CB1"/>
    <w:rsid w:val="008C0138"/>
    <w:rsid w:val="008C46ED"/>
    <w:rsid w:val="008D4DCA"/>
    <w:rsid w:val="008D5BD6"/>
    <w:rsid w:val="008F0B32"/>
    <w:rsid w:val="008F0B93"/>
    <w:rsid w:val="00900EFF"/>
    <w:rsid w:val="00911C52"/>
    <w:rsid w:val="009135B1"/>
    <w:rsid w:val="00915C4C"/>
    <w:rsid w:val="00934A71"/>
    <w:rsid w:val="009469C9"/>
    <w:rsid w:val="00950D35"/>
    <w:rsid w:val="009517B5"/>
    <w:rsid w:val="00954C1A"/>
    <w:rsid w:val="00983E1D"/>
    <w:rsid w:val="0098502D"/>
    <w:rsid w:val="009922FC"/>
    <w:rsid w:val="00993CE0"/>
    <w:rsid w:val="009A49D6"/>
    <w:rsid w:val="009A57D6"/>
    <w:rsid w:val="009D1959"/>
    <w:rsid w:val="009D4E28"/>
    <w:rsid w:val="009E2CEC"/>
    <w:rsid w:val="00A20890"/>
    <w:rsid w:val="00A27C17"/>
    <w:rsid w:val="00A37B46"/>
    <w:rsid w:val="00A53D83"/>
    <w:rsid w:val="00A74276"/>
    <w:rsid w:val="00A85C44"/>
    <w:rsid w:val="00AA56D0"/>
    <w:rsid w:val="00AC70AB"/>
    <w:rsid w:val="00AE269A"/>
    <w:rsid w:val="00AF5E08"/>
    <w:rsid w:val="00B40C05"/>
    <w:rsid w:val="00B40FEB"/>
    <w:rsid w:val="00B470A5"/>
    <w:rsid w:val="00B51515"/>
    <w:rsid w:val="00B61F1D"/>
    <w:rsid w:val="00B67BA2"/>
    <w:rsid w:val="00B828DC"/>
    <w:rsid w:val="00B87C16"/>
    <w:rsid w:val="00BB7CB7"/>
    <w:rsid w:val="00BC38A8"/>
    <w:rsid w:val="00BC7081"/>
    <w:rsid w:val="00BD1290"/>
    <w:rsid w:val="00BE1FA3"/>
    <w:rsid w:val="00BE5F6A"/>
    <w:rsid w:val="00BE71BE"/>
    <w:rsid w:val="00BF6DDF"/>
    <w:rsid w:val="00C0516D"/>
    <w:rsid w:val="00C15045"/>
    <w:rsid w:val="00C3324C"/>
    <w:rsid w:val="00C531FE"/>
    <w:rsid w:val="00C56226"/>
    <w:rsid w:val="00C7794B"/>
    <w:rsid w:val="00C92FC4"/>
    <w:rsid w:val="00CA2EA3"/>
    <w:rsid w:val="00CB4E73"/>
    <w:rsid w:val="00CB71D2"/>
    <w:rsid w:val="00CD01ED"/>
    <w:rsid w:val="00CD0ADB"/>
    <w:rsid w:val="00CE2962"/>
    <w:rsid w:val="00D04B85"/>
    <w:rsid w:val="00D11FEF"/>
    <w:rsid w:val="00D16A7D"/>
    <w:rsid w:val="00D57D8C"/>
    <w:rsid w:val="00D619FC"/>
    <w:rsid w:val="00DB7DF3"/>
    <w:rsid w:val="00DC5D38"/>
    <w:rsid w:val="00DD13A9"/>
    <w:rsid w:val="00DE4FBB"/>
    <w:rsid w:val="00DF0039"/>
    <w:rsid w:val="00E12FE5"/>
    <w:rsid w:val="00E26B31"/>
    <w:rsid w:val="00E3654F"/>
    <w:rsid w:val="00E4662E"/>
    <w:rsid w:val="00E543AB"/>
    <w:rsid w:val="00E57FF2"/>
    <w:rsid w:val="00E63BD0"/>
    <w:rsid w:val="00E7164A"/>
    <w:rsid w:val="00E72E08"/>
    <w:rsid w:val="00ED2D53"/>
    <w:rsid w:val="00ED4E50"/>
    <w:rsid w:val="00ED590B"/>
    <w:rsid w:val="00EF5F3F"/>
    <w:rsid w:val="00F17E6F"/>
    <w:rsid w:val="00F23738"/>
    <w:rsid w:val="00F34107"/>
    <w:rsid w:val="00F35E17"/>
    <w:rsid w:val="00F70E4C"/>
    <w:rsid w:val="00F712A4"/>
    <w:rsid w:val="00F73E7E"/>
    <w:rsid w:val="00F87692"/>
    <w:rsid w:val="00F910E3"/>
    <w:rsid w:val="00FA1F3F"/>
    <w:rsid w:val="00FB5810"/>
    <w:rsid w:val="00FC37DD"/>
    <w:rsid w:val="00FD2C8D"/>
    <w:rsid w:val="00FE640B"/>
    <w:rsid w:val="00FE64A6"/>
    <w:rsid w:val="00FF7084"/>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16A7D"/>
  </w:style>
  <w:style w:type="paragraph" w:styleId="berschrift1">
    <w:name w:val="heading 1"/>
    <w:basedOn w:val="Standard"/>
    <w:link w:val="berschrift1Zchn"/>
    <w:uiPriority w:val="9"/>
    <w:qFormat/>
    <w:rsid w:val="00ED2D53"/>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next w:val="Standard"/>
    <w:link w:val="berschrift2Zchn"/>
    <w:uiPriority w:val="9"/>
    <w:semiHidden/>
    <w:unhideWhenUsed/>
    <w:qFormat/>
    <w:rsid w:val="0033217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860D1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enabsatz">
    <w:name w:val="List Paragraph"/>
    <w:basedOn w:val="Standard"/>
    <w:uiPriority w:val="34"/>
    <w:qFormat/>
    <w:rsid w:val="002D1CDC"/>
    <w:pPr>
      <w:ind w:left="720"/>
      <w:contextualSpacing/>
    </w:pPr>
  </w:style>
  <w:style w:type="character" w:styleId="Hyperlink">
    <w:name w:val="Hyperlink"/>
    <w:basedOn w:val="Absatz-Standardschriftart"/>
    <w:uiPriority w:val="99"/>
    <w:unhideWhenUsed/>
    <w:rsid w:val="00D619FC"/>
    <w:rPr>
      <w:color w:val="0000FF" w:themeColor="hyperlink"/>
      <w:u w:val="single"/>
    </w:rPr>
  </w:style>
  <w:style w:type="character" w:customStyle="1" w:styleId="headline1">
    <w:name w:val="headline1"/>
    <w:basedOn w:val="Absatz-Standardschriftart"/>
    <w:rsid w:val="00F87692"/>
  </w:style>
  <w:style w:type="paragraph" w:styleId="Sprechblasentext">
    <w:name w:val="Balloon Text"/>
    <w:basedOn w:val="Standard"/>
    <w:link w:val="SprechblasentextZchn"/>
    <w:uiPriority w:val="99"/>
    <w:semiHidden/>
    <w:unhideWhenUsed/>
    <w:rsid w:val="00F8769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7692"/>
    <w:rPr>
      <w:rFonts w:ascii="Tahoma" w:hAnsi="Tahoma" w:cs="Tahoma"/>
      <w:sz w:val="16"/>
      <w:szCs w:val="16"/>
    </w:rPr>
  </w:style>
  <w:style w:type="paragraph" w:styleId="NurText">
    <w:name w:val="Plain Text"/>
    <w:basedOn w:val="Standard"/>
    <w:link w:val="NurTextZchn"/>
    <w:uiPriority w:val="99"/>
    <w:unhideWhenUsed/>
    <w:rsid w:val="004C7B9F"/>
    <w:rPr>
      <w:rFonts w:ascii="Consolas" w:hAnsi="Consolas"/>
      <w:sz w:val="21"/>
      <w:szCs w:val="21"/>
    </w:rPr>
  </w:style>
  <w:style w:type="character" w:customStyle="1" w:styleId="NurTextZchn">
    <w:name w:val="Nur Text Zchn"/>
    <w:basedOn w:val="Absatz-Standardschriftart"/>
    <w:link w:val="NurText"/>
    <w:uiPriority w:val="99"/>
    <w:rsid w:val="004C7B9F"/>
    <w:rPr>
      <w:rFonts w:ascii="Consolas" w:hAnsi="Consolas"/>
      <w:sz w:val="21"/>
      <w:szCs w:val="21"/>
    </w:rPr>
  </w:style>
  <w:style w:type="character" w:customStyle="1" w:styleId="berschrift1Zchn">
    <w:name w:val="Überschrift 1 Zchn"/>
    <w:basedOn w:val="Absatz-Standardschriftart"/>
    <w:link w:val="berschrift1"/>
    <w:uiPriority w:val="9"/>
    <w:rsid w:val="00ED2D53"/>
    <w:rPr>
      <w:rFonts w:ascii="Times New Roman" w:eastAsia="Times New Roman" w:hAnsi="Times New Roman" w:cs="Times New Roman"/>
      <w:b/>
      <w:bCs/>
      <w:kern w:val="36"/>
      <w:sz w:val="48"/>
      <w:szCs w:val="48"/>
      <w:lang w:eastAsia="de-DE"/>
    </w:rPr>
  </w:style>
  <w:style w:type="character" w:customStyle="1" w:styleId="smallheadline1">
    <w:name w:val="smallheadline1"/>
    <w:basedOn w:val="Absatz-Standardschriftart"/>
    <w:rsid w:val="009922FC"/>
    <w:rPr>
      <w:rFonts w:ascii="Arial" w:hAnsi="Arial" w:cs="Arial" w:hint="default"/>
      <w:b/>
      <w:bCs/>
      <w:color w:val="000000"/>
      <w:sz w:val="18"/>
      <w:szCs w:val="18"/>
    </w:rPr>
  </w:style>
  <w:style w:type="character" w:customStyle="1" w:styleId="contenttext1">
    <w:name w:val="contenttext1"/>
    <w:basedOn w:val="Absatz-Standardschriftart"/>
    <w:rsid w:val="009922FC"/>
    <w:rPr>
      <w:rFonts w:ascii="Arial" w:hAnsi="Arial" w:cs="Arial" w:hint="default"/>
      <w:color w:val="000000"/>
      <w:sz w:val="18"/>
      <w:szCs w:val="18"/>
    </w:rPr>
  </w:style>
  <w:style w:type="character" w:customStyle="1" w:styleId="srtitle">
    <w:name w:val="srtitle"/>
    <w:basedOn w:val="Absatz-Standardschriftart"/>
    <w:rsid w:val="00DC5D38"/>
  </w:style>
  <w:style w:type="character" w:customStyle="1" w:styleId="bindingblock">
    <w:name w:val="bindingblock"/>
    <w:basedOn w:val="Absatz-Standardschriftart"/>
    <w:rsid w:val="00DC5D38"/>
  </w:style>
  <w:style w:type="character" w:customStyle="1" w:styleId="binding">
    <w:name w:val="binding"/>
    <w:basedOn w:val="Absatz-Standardschriftart"/>
    <w:rsid w:val="00DC5D38"/>
  </w:style>
  <w:style w:type="character" w:customStyle="1" w:styleId="berschrift2Zchn">
    <w:name w:val="Überschrift 2 Zchn"/>
    <w:basedOn w:val="Absatz-Standardschriftart"/>
    <w:link w:val="berschrift2"/>
    <w:uiPriority w:val="9"/>
    <w:semiHidden/>
    <w:rsid w:val="00332171"/>
    <w:rPr>
      <w:rFonts w:asciiTheme="majorHAnsi" w:eastAsiaTheme="majorEastAsia" w:hAnsiTheme="majorHAnsi" w:cstheme="majorBidi"/>
      <w:b/>
      <w:bCs/>
      <w:color w:val="4F81BD" w:themeColor="accent1"/>
      <w:sz w:val="26"/>
      <w:szCs w:val="26"/>
    </w:rPr>
  </w:style>
  <w:style w:type="character" w:styleId="Hervorhebung">
    <w:name w:val="Emphasis"/>
    <w:basedOn w:val="Absatz-Standardschriftart"/>
    <w:uiPriority w:val="20"/>
    <w:qFormat/>
    <w:rsid w:val="00332171"/>
    <w:rPr>
      <w:i/>
      <w:iCs/>
    </w:rPr>
  </w:style>
</w:styles>
</file>

<file path=word/webSettings.xml><?xml version="1.0" encoding="utf-8"?>
<w:webSettings xmlns:r="http://schemas.openxmlformats.org/officeDocument/2006/relationships" xmlns:w="http://schemas.openxmlformats.org/wordprocessingml/2006/main">
  <w:divs>
    <w:div w:id="70548920">
      <w:bodyDiv w:val="1"/>
      <w:marLeft w:val="0"/>
      <w:marRight w:val="0"/>
      <w:marTop w:val="0"/>
      <w:marBottom w:val="0"/>
      <w:divBdr>
        <w:top w:val="none" w:sz="0" w:space="0" w:color="auto"/>
        <w:left w:val="none" w:sz="0" w:space="0" w:color="auto"/>
        <w:bottom w:val="none" w:sz="0" w:space="0" w:color="auto"/>
        <w:right w:val="none" w:sz="0" w:space="0" w:color="auto"/>
      </w:divBdr>
    </w:div>
    <w:div w:id="267857240">
      <w:bodyDiv w:val="1"/>
      <w:marLeft w:val="0"/>
      <w:marRight w:val="0"/>
      <w:marTop w:val="0"/>
      <w:marBottom w:val="0"/>
      <w:divBdr>
        <w:top w:val="none" w:sz="0" w:space="0" w:color="auto"/>
        <w:left w:val="none" w:sz="0" w:space="0" w:color="auto"/>
        <w:bottom w:val="none" w:sz="0" w:space="0" w:color="auto"/>
        <w:right w:val="none" w:sz="0" w:space="0" w:color="auto"/>
      </w:divBdr>
    </w:div>
    <w:div w:id="396129420">
      <w:bodyDiv w:val="1"/>
      <w:marLeft w:val="0"/>
      <w:marRight w:val="0"/>
      <w:marTop w:val="0"/>
      <w:marBottom w:val="0"/>
      <w:divBdr>
        <w:top w:val="none" w:sz="0" w:space="0" w:color="auto"/>
        <w:left w:val="none" w:sz="0" w:space="0" w:color="auto"/>
        <w:bottom w:val="none" w:sz="0" w:space="0" w:color="auto"/>
        <w:right w:val="none" w:sz="0" w:space="0" w:color="auto"/>
      </w:divBdr>
      <w:divsChild>
        <w:div w:id="1984890391">
          <w:marLeft w:val="0"/>
          <w:marRight w:val="0"/>
          <w:marTop w:val="0"/>
          <w:marBottom w:val="0"/>
          <w:divBdr>
            <w:top w:val="none" w:sz="0" w:space="0" w:color="auto"/>
            <w:left w:val="none" w:sz="0" w:space="0" w:color="auto"/>
            <w:bottom w:val="none" w:sz="0" w:space="0" w:color="auto"/>
            <w:right w:val="none" w:sz="0" w:space="0" w:color="auto"/>
          </w:divBdr>
          <w:divsChild>
            <w:div w:id="385228021">
              <w:marLeft w:val="-2928"/>
              <w:marRight w:val="0"/>
              <w:marTop w:val="0"/>
              <w:marBottom w:val="144"/>
              <w:divBdr>
                <w:top w:val="none" w:sz="0" w:space="0" w:color="auto"/>
                <w:left w:val="none" w:sz="0" w:space="0" w:color="auto"/>
                <w:bottom w:val="none" w:sz="0" w:space="0" w:color="auto"/>
                <w:right w:val="none" w:sz="0" w:space="0" w:color="auto"/>
              </w:divBdr>
              <w:divsChild>
                <w:div w:id="1820150836">
                  <w:marLeft w:val="2928"/>
                  <w:marRight w:val="0"/>
                  <w:marTop w:val="720"/>
                  <w:marBottom w:val="0"/>
                  <w:divBdr>
                    <w:top w:val="single" w:sz="6" w:space="0" w:color="AAAAAA"/>
                    <w:left w:val="single" w:sz="6" w:space="0" w:color="AAAAAA"/>
                    <w:bottom w:val="single" w:sz="6" w:space="0" w:color="AAAAAA"/>
                    <w:right w:val="none" w:sz="0" w:space="0" w:color="auto"/>
                  </w:divBdr>
                  <w:divsChild>
                    <w:div w:id="77838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3956654">
      <w:bodyDiv w:val="1"/>
      <w:marLeft w:val="0"/>
      <w:marRight w:val="0"/>
      <w:marTop w:val="0"/>
      <w:marBottom w:val="0"/>
      <w:divBdr>
        <w:top w:val="none" w:sz="0" w:space="0" w:color="auto"/>
        <w:left w:val="none" w:sz="0" w:space="0" w:color="auto"/>
        <w:bottom w:val="none" w:sz="0" w:space="0" w:color="auto"/>
        <w:right w:val="none" w:sz="0" w:space="0" w:color="auto"/>
      </w:divBdr>
    </w:div>
    <w:div w:id="535894890">
      <w:bodyDiv w:val="1"/>
      <w:marLeft w:val="0"/>
      <w:marRight w:val="0"/>
      <w:marTop w:val="0"/>
      <w:marBottom w:val="0"/>
      <w:divBdr>
        <w:top w:val="none" w:sz="0" w:space="0" w:color="auto"/>
        <w:left w:val="none" w:sz="0" w:space="0" w:color="auto"/>
        <w:bottom w:val="none" w:sz="0" w:space="0" w:color="auto"/>
        <w:right w:val="none" w:sz="0" w:space="0" w:color="auto"/>
      </w:divBdr>
    </w:div>
    <w:div w:id="821194353">
      <w:bodyDiv w:val="1"/>
      <w:marLeft w:val="0"/>
      <w:marRight w:val="0"/>
      <w:marTop w:val="0"/>
      <w:marBottom w:val="0"/>
      <w:divBdr>
        <w:top w:val="none" w:sz="0" w:space="0" w:color="auto"/>
        <w:left w:val="none" w:sz="0" w:space="0" w:color="auto"/>
        <w:bottom w:val="none" w:sz="0" w:space="0" w:color="auto"/>
        <w:right w:val="none" w:sz="0" w:space="0" w:color="auto"/>
      </w:divBdr>
    </w:div>
    <w:div w:id="830413057">
      <w:bodyDiv w:val="1"/>
      <w:marLeft w:val="0"/>
      <w:marRight w:val="0"/>
      <w:marTop w:val="0"/>
      <w:marBottom w:val="0"/>
      <w:divBdr>
        <w:top w:val="none" w:sz="0" w:space="0" w:color="auto"/>
        <w:left w:val="none" w:sz="0" w:space="0" w:color="auto"/>
        <w:bottom w:val="none" w:sz="0" w:space="0" w:color="auto"/>
        <w:right w:val="none" w:sz="0" w:space="0" w:color="auto"/>
      </w:divBdr>
    </w:div>
    <w:div w:id="896206355">
      <w:bodyDiv w:val="1"/>
      <w:marLeft w:val="0"/>
      <w:marRight w:val="0"/>
      <w:marTop w:val="0"/>
      <w:marBottom w:val="0"/>
      <w:divBdr>
        <w:top w:val="none" w:sz="0" w:space="0" w:color="auto"/>
        <w:left w:val="none" w:sz="0" w:space="0" w:color="auto"/>
        <w:bottom w:val="none" w:sz="0" w:space="0" w:color="auto"/>
        <w:right w:val="none" w:sz="0" w:space="0" w:color="auto"/>
      </w:divBdr>
    </w:div>
    <w:div w:id="931083973">
      <w:bodyDiv w:val="1"/>
      <w:marLeft w:val="0"/>
      <w:marRight w:val="0"/>
      <w:marTop w:val="0"/>
      <w:marBottom w:val="0"/>
      <w:divBdr>
        <w:top w:val="none" w:sz="0" w:space="0" w:color="auto"/>
        <w:left w:val="none" w:sz="0" w:space="0" w:color="auto"/>
        <w:bottom w:val="none" w:sz="0" w:space="0" w:color="auto"/>
        <w:right w:val="none" w:sz="0" w:space="0" w:color="auto"/>
      </w:divBdr>
    </w:div>
    <w:div w:id="1194729862">
      <w:bodyDiv w:val="1"/>
      <w:marLeft w:val="0"/>
      <w:marRight w:val="0"/>
      <w:marTop w:val="0"/>
      <w:marBottom w:val="0"/>
      <w:divBdr>
        <w:top w:val="none" w:sz="0" w:space="0" w:color="auto"/>
        <w:left w:val="none" w:sz="0" w:space="0" w:color="auto"/>
        <w:bottom w:val="none" w:sz="0" w:space="0" w:color="auto"/>
        <w:right w:val="none" w:sz="0" w:space="0" w:color="auto"/>
      </w:divBdr>
    </w:div>
    <w:div w:id="1214926243">
      <w:bodyDiv w:val="1"/>
      <w:marLeft w:val="0"/>
      <w:marRight w:val="0"/>
      <w:marTop w:val="0"/>
      <w:marBottom w:val="0"/>
      <w:divBdr>
        <w:top w:val="none" w:sz="0" w:space="0" w:color="auto"/>
        <w:left w:val="none" w:sz="0" w:space="0" w:color="auto"/>
        <w:bottom w:val="none" w:sz="0" w:space="0" w:color="auto"/>
        <w:right w:val="none" w:sz="0" w:space="0" w:color="auto"/>
      </w:divBdr>
    </w:div>
    <w:div w:id="1254391719">
      <w:bodyDiv w:val="1"/>
      <w:marLeft w:val="0"/>
      <w:marRight w:val="0"/>
      <w:marTop w:val="0"/>
      <w:marBottom w:val="0"/>
      <w:divBdr>
        <w:top w:val="none" w:sz="0" w:space="0" w:color="auto"/>
        <w:left w:val="none" w:sz="0" w:space="0" w:color="auto"/>
        <w:bottom w:val="none" w:sz="0" w:space="0" w:color="auto"/>
        <w:right w:val="none" w:sz="0" w:space="0" w:color="auto"/>
      </w:divBdr>
    </w:div>
    <w:div w:id="1579749071">
      <w:bodyDiv w:val="1"/>
      <w:marLeft w:val="0"/>
      <w:marRight w:val="0"/>
      <w:marTop w:val="0"/>
      <w:marBottom w:val="0"/>
      <w:divBdr>
        <w:top w:val="none" w:sz="0" w:space="0" w:color="auto"/>
        <w:left w:val="none" w:sz="0" w:space="0" w:color="auto"/>
        <w:bottom w:val="none" w:sz="0" w:space="0" w:color="auto"/>
        <w:right w:val="none" w:sz="0" w:space="0" w:color="auto"/>
      </w:divBdr>
      <w:divsChild>
        <w:div w:id="1596131381">
          <w:marLeft w:val="0"/>
          <w:marRight w:val="0"/>
          <w:marTop w:val="0"/>
          <w:marBottom w:val="0"/>
          <w:divBdr>
            <w:top w:val="none" w:sz="0" w:space="0" w:color="auto"/>
            <w:left w:val="none" w:sz="0" w:space="0" w:color="auto"/>
            <w:bottom w:val="none" w:sz="0" w:space="0" w:color="auto"/>
            <w:right w:val="none" w:sz="0" w:space="0" w:color="auto"/>
          </w:divBdr>
          <w:divsChild>
            <w:div w:id="1329553941">
              <w:marLeft w:val="0"/>
              <w:marRight w:val="0"/>
              <w:marTop w:val="0"/>
              <w:marBottom w:val="0"/>
              <w:divBdr>
                <w:top w:val="none" w:sz="0" w:space="0" w:color="auto"/>
                <w:left w:val="none" w:sz="0" w:space="0" w:color="auto"/>
                <w:bottom w:val="none" w:sz="0" w:space="0" w:color="auto"/>
                <w:right w:val="none" w:sz="0" w:space="0" w:color="auto"/>
              </w:divBdr>
              <w:divsChild>
                <w:div w:id="97467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848997">
      <w:bodyDiv w:val="1"/>
      <w:marLeft w:val="0"/>
      <w:marRight w:val="0"/>
      <w:marTop w:val="0"/>
      <w:marBottom w:val="0"/>
      <w:divBdr>
        <w:top w:val="none" w:sz="0" w:space="0" w:color="auto"/>
        <w:left w:val="none" w:sz="0" w:space="0" w:color="auto"/>
        <w:bottom w:val="none" w:sz="0" w:space="0" w:color="auto"/>
        <w:right w:val="none" w:sz="0" w:space="0" w:color="auto"/>
      </w:divBdr>
    </w:div>
    <w:div w:id="194564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ch.de/shop/buecher/mehr-von/buch/fqba/horst_schwebel.html" TargetMode="External"/><Relationship Id="rId13" Type="http://schemas.openxmlformats.org/officeDocument/2006/relationships/hyperlink" Target="http://www.buch.de/shop/buecher/mehr-von/buch/fqba/siegfried_macht.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buch.de/shop/buecher/mehr-von/buch/fqba/sigrid_glockzin_bever.html" TargetMode="External"/><Relationship Id="rId12" Type="http://schemas.openxmlformats.org/officeDocument/2006/relationships/hyperlink" Target="http://www.buch.de/shop/buecher/mehr-von/buch/fqba/joerg_ohlemacher.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buch.de/shop/buecher/mehr-von/buch/fqba/hartmut_rupp.html" TargetMode="External"/><Relationship Id="rId1" Type="http://schemas.openxmlformats.org/officeDocument/2006/relationships/customXml" Target="../customXml/item1.xml"/><Relationship Id="rId6" Type="http://schemas.openxmlformats.org/officeDocument/2006/relationships/hyperlink" Target="http://www.buch.de/shop/buecher/mehr-von/buch/fqba/sigrid_glockzin_bever.html" TargetMode="External"/><Relationship Id="rId11" Type="http://schemas.openxmlformats.org/officeDocument/2006/relationships/hyperlink" Target="http://www.buch.de/shop/buecher/mehr-von/buch/fqba/margarete_luise_goecke_seischab.html" TargetMode="External"/><Relationship Id="rId5" Type="http://schemas.openxmlformats.org/officeDocument/2006/relationships/webSettings" Target="webSettings.xml"/><Relationship Id="rId15" Type="http://schemas.openxmlformats.org/officeDocument/2006/relationships/hyperlink" Target="http://www.buch.de/shop/buecher/mehr-von/buch/fqba/antje_roesener.html" TargetMode="External"/><Relationship Id="rId10" Type="http://schemas.openxmlformats.org/officeDocument/2006/relationships/hyperlink" Target="http://www.buch.de/shop/bde_bu_ug_religionallg/mehr-von/buch/fqba/frieder_harz.html" TargetMode="External"/><Relationship Id="rId4" Type="http://schemas.openxmlformats.org/officeDocument/2006/relationships/settings" Target="settings.xml"/><Relationship Id="rId9" Type="http://schemas.openxmlformats.org/officeDocument/2006/relationships/hyperlink" Target="http://www.buch.de/shop/bde_bu_ug_religionallg/mehr-von/buch/fqba/margarete_luise_goecke_seischab.html" TargetMode="External"/><Relationship Id="rId14" Type="http://schemas.openxmlformats.org/officeDocument/2006/relationships/hyperlink" Target="http://www.buch.de/shop/buecher/mehr-von/buch/fqba/birgit_neumann.html"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A9CEA-0A3E-4869-ABE7-E3D3CBE2C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1881</Words>
  <Characters>11852</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GBS</Company>
  <LinksUpToDate>false</LinksUpToDate>
  <CharactersWithSpaces>13706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Windows-Benutzer</dc:creator>
  <cp:lastModifiedBy>Windows-Benutzer</cp:lastModifiedBy>
  <cp:revision>4</cp:revision>
  <dcterms:created xsi:type="dcterms:W3CDTF">2008-09-26T16:14:00Z</dcterms:created>
  <dcterms:modified xsi:type="dcterms:W3CDTF">2008-09-26T16:27:00Z</dcterms:modified>
</cp:coreProperties>
</file>